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86"/>
      </w:tblGrid>
      <w:tr w:rsidR="006945AD" w14:paraId="38696E37" w14:textId="77777777">
        <w:tc>
          <w:tcPr>
            <w:tcW w:w="9386" w:type="dxa"/>
            <w:tcBorders>
              <w:top w:val="single" w:sz="4" w:space="0" w:color="auto"/>
              <w:left w:val="single" w:sz="4" w:space="0" w:color="auto"/>
              <w:bottom w:val="single" w:sz="4" w:space="0" w:color="auto"/>
              <w:right w:val="single" w:sz="4" w:space="0" w:color="auto"/>
            </w:tcBorders>
            <w:shd w:val="clear" w:color="auto" w:fill="1F3864"/>
            <w:tcMar>
              <w:top w:w="400" w:type="dxa"/>
              <w:left w:w="500" w:type="dxa"/>
              <w:bottom w:w="400" w:type="dxa"/>
              <w:right w:w="500" w:type="dxa"/>
            </w:tcMar>
            <w:vAlign w:val="center"/>
            <w:hideMark/>
          </w:tcPr>
          <w:p w14:paraId="78D51517" w14:textId="77777777" w:rsidR="006945AD" w:rsidRDefault="006945AD">
            <w:pPr>
              <w:jc w:val="center"/>
            </w:pPr>
            <w:r>
              <w:rPr>
                <w:b/>
                <w:bCs/>
                <w:color w:val="FFFFFF"/>
                <w:sz w:val="20"/>
                <w:szCs w:val="20"/>
              </w:rPr>
              <w:t>BTS SIO — Option SISR</w:t>
            </w:r>
          </w:p>
          <w:p w14:paraId="2196FCB5" w14:textId="77777777" w:rsidR="006945AD" w:rsidRDefault="006945AD">
            <w:pPr>
              <w:jc w:val="center"/>
            </w:pPr>
            <w:r>
              <w:rPr>
                <w:color w:val="BDD7EE"/>
                <w:sz w:val="18"/>
                <w:szCs w:val="18"/>
              </w:rPr>
              <w:t>Systèmes d'Information et Solutions d'Infrastructure</w:t>
            </w:r>
          </w:p>
        </w:tc>
      </w:tr>
    </w:tbl>
    <w:p w14:paraId="3FB6123E" w14:textId="77777777" w:rsidR="006945AD" w:rsidRDefault="006945AD" w:rsidP="006945AD">
      <w:pPr>
        <w:spacing w:before="1200"/>
      </w:pPr>
    </w:p>
    <w:p w14:paraId="46E69B55" w14:textId="77777777" w:rsidR="006945AD" w:rsidRDefault="006945AD" w:rsidP="006945AD">
      <w:pPr>
        <w:jc w:val="center"/>
      </w:pPr>
      <w:r>
        <w:rPr>
          <w:b/>
          <w:bCs/>
          <w:color w:val="1F3864"/>
          <w:sz w:val="48"/>
          <w:szCs w:val="48"/>
        </w:rPr>
        <w:t>Mission 9</w:t>
      </w:r>
    </w:p>
    <w:p w14:paraId="17E1D84F" w14:textId="77777777" w:rsidR="006945AD" w:rsidRDefault="006945AD" w:rsidP="006945AD">
      <w:pPr>
        <w:spacing w:before="120"/>
        <w:jc w:val="center"/>
      </w:pPr>
      <w:r>
        <w:rPr>
          <w:b/>
          <w:bCs/>
          <w:color w:val="2E5090"/>
          <w:sz w:val="36"/>
          <w:szCs w:val="36"/>
        </w:rPr>
        <w:t>Accès Internet Sécurisé</w:t>
      </w:r>
    </w:p>
    <w:p w14:paraId="4E340CAA" w14:textId="77777777" w:rsidR="006945AD" w:rsidRDefault="006945AD" w:rsidP="006945AD">
      <w:pPr>
        <w:spacing w:before="40"/>
      </w:pPr>
    </w:p>
    <w:p w14:paraId="3DD6B7EA" w14:textId="77777777" w:rsidR="006945AD" w:rsidRDefault="006945AD" w:rsidP="006945AD">
      <w:pPr>
        <w:jc w:val="center"/>
      </w:pPr>
      <w:r>
        <w:rPr>
          <w:i/>
          <w:iCs/>
          <w:color w:val="555555"/>
          <w:sz w:val="26"/>
          <w:szCs w:val="26"/>
        </w:rPr>
        <w:t>Mise en place d'un proxy filtrant SQUID</w:t>
      </w:r>
    </w:p>
    <w:p w14:paraId="715A63E5" w14:textId="77777777" w:rsidR="006945AD" w:rsidRDefault="006945AD" w:rsidP="006945AD">
      <w:pPr>
        <w:spacing w:before="80"/>
      </w:pPr>
    </w:p>
    <w:p w14:paraId="33B74ADE" w14:textId="77777777" w:rsidR="006945AD" w:rsidRDefault="006945AD" w:rsidP="006945AD">
      <w:pPr>
        <w:pBdr>
          <w:bottom w:val="single" w:sz="8" w:space="1" w:color="2E5090"/>
        </w:pBdr>
      </w:pPr>
    </w:p>
    <w:p w14:paraId="19BFF819" w14:textId="77777777" w:rsidR="006945AD" w:rsidRDefault="006945AD" w:rsidP="006945AD">
      <w:pPr>
        <w:spacing w:before="80"/>
      </w:pPr>
    </w:p>
    <w:p w14:paraId="749D9B90" w14:textId="77777777" w:rsidR="006945AD" w:rsidRDefault="006945AD" w:rsidP="006945AD">
      <w:pPr>
        <w:jc w:val="center"/>
      </w:pPr>
      <w:r>
        <w:rPr>
          <w:color w:val="444444"/>
        </w:rPr>
        <w:t>Document technique de mise en place</w:t>
      </w:r>
    </w:p>
    <w:p w14:paraId="5D65E443" w14:textId="77777777" w:rsidR="006945AD" w:rsidRDefault="006945AD" w:rsidP="006945AD">
      <w:pPr>
        <w:spacing w:before="600"/>
      </w:pPr>
    </w:p>
    <w:tbl>
      <w:tblPr>
        <w:tblW w:w="9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386"/>
      </w:tblGrid>
      <w:tr w:rsidR="006945AD" w14:paraId="07F7591A" w14:textId="77777777">
        <w:tc>
          <w:tcPr>
            <w:tcW w:w="3000" w:type="dxa"/>
            <w:tcBorders>
              <w:top w:val="single" w:sz="2" w:space="0" w:color="C0CCE0"/>
              <w:left w:val="single" w:sz="2" w:space="0" w:color="C0CCE0"/>
              <w:bottom w:val="single" w:sz="2" w:space="0" w:color="C0CCE0"/>
              <w:right w:val="single" w:sz="2" w:space="0" w:color="C0CCE0"/>
            </w:tcBorders>
            <w:shd w:val="clear" w:color="auto" w:fill="EEF3FA"/>
            <w:tcMar>
              <w:top w:w="100" w:type="dxa"/>
              <w:left w:w="200" w:type="dxa"/>
              <w:bottom w:w="100" w:type="dxa"/>
              <w:right w:w="200" w:type="dxa"/>
            </w:tcMar>
            <w:hideMark/>
          </w:tcPr>
          <w:p w14:paraId="28F2CF69" w14:textId="77777777" w:rsidR="006945AD" w:rsidRDefault="006945AD">
            <w:r>
              <w:rPr>
                <w:b/>
                <w:bCs/>
                <w:color w:val="1F3864"/>
                <w:sz w:val="20"/>
                <w:szCs w:val="20"/>
              </w:rPr>
              <w:t>Intitulé</w:t>
            </w:r>
          </w:p>
        </w:tc>
        <w:tc>
          <w:tcPr>
            <w:tcW w:w="6386" w:type="dxa"/>
            <w:tcBorders>
              <w:top w:val="single" w:sz="2" w:space="0" w:color="C0CCE0"/>
              <w:left w:val="single" w:sz="2" w:space="0" w:color="C0CCE0"/>
              <w:bottom w:val="single" w:sz="2" w:space="0" w:color="C0CCE0"/>
              <w:right w:val="single" w:sz="2" w:space="0" w:color="C0CCE0"/>
            </w:tcBorders>
            <w:tcMar>
              <w:top w:w="100" w:type="dxa"/>
              <w:left w:w="200" w:type="dxa"/>
              <w:bottom w:w="100" w:type="dxa"/>
              <w:right w:w="200" w:type="dxa"/>
            </w:tcMar>
            <w:hideMark/>
          </w:tcPr>
          <w:p w14:paraId="060BA64C" w14:textId="77777777" w:rsidR="006945AD" w:rsidRDefault="006945AD">
            <w:r>
              <w:rPr>
                <w:sz w:val="20"/>
                <w:szCs w:val="20"/>
              </w:rPr>
              <w:t>Mission 9 — Accès Internet sécurisé</w:t>
            </w:r>
          </w:p>
        </w:tc>
      </w:tr>
      <w:tr w:rsidR="006945AD" w14:paraId="0E6B4497" w14:textId="77777777">
        <w:tc>
          <w:tcPr>
            <w:tcW w:w="3000" w:type="dxa"/>
            <w:tcBorders>
              <w:top w:val="single" w:sz="2" w:space="0" w:color="C0CCE0"/>
              <w:left w:val="single" w:sz="2" w:space="0" w:color="C0CCE0"/>
              <w:bottom w:val="single" w:sz="2" w:space="0" w:color="C0CCE0"/>
              <w:right w:val="single" w:sz="2" w:space="0" w:color="C0CCE0"/>
            </w:tcBorders>
            <w:shd w:val="clear" w:color="auto" w:fill="EEF3FA"/>
            <w:tcMar>
              <w:top w:w="100" w:type="dxa"/>
              <w:left w:w="200" w:type="dxa"/>
              <w:bottom w:w="100" w:type="dxa"/>
              <w:right w:w="200" w:type="dxa"/>
            </w:tcMar>
            <w:hideMark/>
          </w:tcPr>
          <w:p w14:paraId="3721E35B" w14:textId="77777777" w:rsidR="006945AD" w:rsidRDefault="006945AD">
            <w:r>
              <w:rPr>
                <w:b/>
                <w:bCs/>
                <w:color w:val="1F3864"/>
                <w:sz w:val="20"/>
                <w:szCs w:val="20"/>
              </w:rPr>
              <w:t>Compétence</w:t>
            </w:r>
          </w:p>
        </w:tc>
        <w:tc>
          <w:tcPr>
            <w:tcW w:w="6386" w:type="dxa"/>
            <w:tcBorders>
              <w:top w:val="single" w:sz="2" w:space="0" w:color="C0CCE0"/>
              <w:left w:val="single" w:sz="2" w:space="0" w:color="C0CCE0"/>
              <w:bottom w:val="single" w:sz="2" w:space="0" w:color="C0CCE0"/>
              <w:right w:val="single" w:sz="2" w:space="0" w:color="C0CCE0"/>
            </w:tcBorders>
            <w:tcMar>
              <w:top w:w="100" w:type="dxa"/>
              <w:left w:w="200" w:type="dxa"/>
              <w:bottom w:w="100" w:type="dxa"/>
              <w:right w:w="200" w:type="dxa"/>
            </w:tcMar>
            <w:hideMark/>
          </w:tcPr>
          <w:p w14:paraId="2A1BFAA5" w14:textId="77777777" w:rsidR="006945AD" w:rsidRDefault="006945AD">
            <w:r>
              <w:rPr>
                <w:sz w:val="20"/>
                <w:szCs w:val="20"/>
              </w:rPr>
              <w:t>B2.2 — Installer, tester et déployer une SISR</w:t>
            </w:r>
          </w:p>
        </w:tc>
      </w:tr>
      <w:tr w:rsidR="006945AD" w14:paraId="1493AEAF" w14:textId="77777777">
        <w:tc>
          <w:tcPr>
            <w:tcW w:w="3000" w:type="dxa"/>
            <w:tcBorders>
              <w:top w:val="single" w:sz="2" w:space="0" w:color="C0CCE0"/>
              <w:left w:val="single" w:sz="2" w:space="0" w:color="C0CCE0"/>
              <w:bottom w:val="single" w:sz="2" w:space="0" w:color="C0CCE0"/>
              <w:right w:val="single" w:sz="2" w:space="0" w:color="C0CCE0"/>
            </w:tcBorders>
            <w:shd w:val="clear" w:color="auto" w:fill="EEF3FA"/>
            <w:tcMar>
              <w:top w:w="100" w:type="dxa"/>
              <w:left w:w="200" w:type="dxa"/>
              <w:bottom w:w="100" w:type="dxa"/>
              <w:right w:w="200" w:type="dxa"/>
            </w:tcMar>
            <w:hideMark/>
          </w:tcPr>
          <w:p w14:paraId="4433149F" w14:textId="77777777" w:rsidR="006945AD" w:rsidRDefault="006945AD">
            <w:r>
              <w:rPr>
                <w:b/>
                <w:bCs/>
                <w:color w:val="1F3864"/>
                <w:sz w:val="20"/>
                <w:szCs w:val="20"/>
              </w:rPr>
              <w:t>Solution retenue</w:t>
            </w:r>
          </w:p>
        </w:tc>
        <w:tc>
          <w:tcPr>
            <w:tcW w:w="6386" w:type="dxa"/>
            <w:tcBorders>
              <w:top w:val="single" w:sz="2" w:space="0" w:color="C0CCE0"/>
              <w:left w:val="single" w:sz="2" w:space="0" w:color="C0CCE0"/>
              <w:bottom w:val="single" w:sz="2" w:space="0" w:color="C0CCE0"/>
              <w:right w:val="single" w:sz="2" w:space="0" w:color="C0CCE0"/>
            </w:tcBorders>
            <w:tcMar>
              <w:top w:w="100" w:type="dxa"/>
              <w:left w:w="200" w:type="dxa"/>
              <w:bottom w:w="100" w:type="dxa"/>
              <w:right w:w="200" w:type="dxa"/>
            </w:tcMar>
            <w:hideMark/>
          </w:tcPr>
          <w:p w14:paraId="76AAE157" w14:textId="77777777" w:rsidR="006945AD" w:rsidRDefault="006945AD">
            <w:r>
              <w:rPr>
                <w:sz w:val="20"/>
                <w:szCs w:val="20"/>
              </w:rPr>
              <w:t>Squid (proxy filtrant) + GPO Firefox</w:t>
            </w:r>
          </w:p>
        </w:tc>
      </w:tr>
      <w:tr w:rsidR="006945AD" w14:paraId="09485E3F" w14:textId="77777777">
        <w:tc>
          <w:tcPr>
            <w:tcW w:w="3000" w:type="dxa"/>
            <w:tcBorders>
              <w:top w:val="single" w:sz="2" w:space="0" w:color="C0CCE0"/>
              <w:left w:val="single" w:sz="2" w:space="0" w:color="C0CCE0"/>
              <w:bottom w:val="single" w:sz="2" w:space="0" w:color="C0CCE0"/>
              <w:right w:val="single" w:sz="2" w:space="0" w:color="C0CCE0"/>
            </w:tcBorders>
            <w:shd w:val="clear" w:color="auto" w:fill="EEF3FA"/>
            <w:tcMar>
              <w:top w:w="100" w:type="dxa"/>
              <w:left w:w="200" w:type="dxa"/>
              <w:bottom w:w="100" w:type="dxa"/>
              <w:right w:w="200" w:type="dxa"/>
            </w:tcMar>
            <w:hideMark/>
          </w:tcPr>
          <w:p w14:paraId="00A12E98" w14:textId="1E3099E9" w:rsidR="006945AD" w:rsidRDefault="001E0A9E">
            <w:r>
              <w:rPr>
                <w:b/>
                <w:bCs/>
                <w:color w:val="1F3864"/>
                <w:sz w:val="20"/>
                <w:szCs w:val="20"/>
              </w:rPr>
              <w:t>Groupe 3</w:t>
            </w:r>
          </w:p>
        </w:tc>
        <w:tc>
          <w:tcPr>
            <w:tcW w:w="6386" w:type="dxa"/>
            <w:tcBorders>
              <w:top w:val="single" w:sz="2" w:space="0" w:color="C0CCE0"/>
              <w:left w:val="single" w:sz="2" w:space="0" w:color="C0CCE0"/>
              <w:bottom w:val="single" w:sz="2" w:space="0" w:color="C0CCE0"/>
              <w:right w:val="single" w:sz="2" w:space="0" w:color="C0CCE0"/>
            </w:tcBorders>
            <w:tcMar>
              <w:top w:w="100" w:type="dxa"/>
              <w:left w:w="200" w:type="dxa"/>
              <w:bottom w:w="100" w:type="dxa"/>
              <w:right w:w="200" w:type="dxa"/>
            </w:tcMar>
            <w:hideMark/>
          </w:tcPr>
          <w:p w14:paraId="4285277A" w14:textId="77777777" w:rsidR="006945AD" w:rsidRDefault="006945AD">
            <w:r>
              <w:rPr>
                <w:sz w:val="20"/>
                <w:szCs w:val="20"/>
              </w:rPr>
              <w:t>Hadrien — Yamina</w:t>
            </w:r>
          </w:p>
        </w:tc>
      </w:tr>
      <w:tr w:rsidR="006945AD" w14:paraId="5DB67CE7" w14:textId="77777777">
        <w:tc>
          <w:tcPr>
            <w:tcW w:w="3000" w:type="dxa"/>
            <w:tcBorders>
              <w:top w:val="single" w:sz="2" w:space="0" w:color="C0CCE0"/>
              <w:left w:val="single" w:sz="2" w:space="0" w:color="C0CCE0"/>
              <w:bottom w:val="single" w:sz="2" w:space="0" w:color="C0CCE0"/>
              <w:right w:val="single" w:sz="2" w:space="0" w:color="C0CCE0"/>
            </w:tcBorders>
            <w:shd w:val="clear" w:color="auto" w:fill="EEF3FA"/>
            <w:tcMar>
              <w:top w:w="100" w:type="dxa"/>
              <w:left w:w="200" w:type="dxa"/>
              <w:bottom w:w="100" w:type="dxa"/>
              <w:right w:w="200" w:type="dxa"/>
            </w:tcMar>
            <w:hideMark/>
          </w:tcPr>
          <w:p w14:paraId="38545D8B" w14:textId="77777777" w:rsidR="006945AD" w:rsidRDefault="006945AD">
            <w:r>
              <w:rPr>
                <w:b/>
                <w:bCs/>
                <w:color w:val="1F3864"/>
                <w:sz w:val="20"/>
                <w:szCs w:val="20"/>
              </w:rPr>
              <w:t>Année scolaire</w:t>
            </w:r>
          </w:p>
        </w:tc>
        <w:tc>
          <w:tcPr>
            <w:tcW w:w="6386" w:type="dxa"/>
            <w:tcBorders>
              <w:top w:val="single" w:sz="2" w:space="0" w:color="C0CCE0"/>
              <w:left w:val="single" w:sz="2" w:space="0" w:color="C0CCE0"/>
              <w:bottom w:val="single" w:sz="2" w:space="0" w:color="C0CCE0"/>
              <w:right w:val="single" w:sz="2" w:space="0" w:color="C0CCE0"/>
            </w:tcBorders>
            <w:tcMar>
              <w:top w:w="100" w:type="dxa"/>
              <w:left w:w="200" w:type="dxa"/>
              <w:bottom w:w="100" w:type="dxa"/>
              <w:right w:w="200" w:type="dxa"/>
            </w:tcMar>
            <w:hideMark/>
          </w:tcPr>
          <w:p w14:paraId="1795825A" w14:textId="77777777" w:rsidR="006945AD" w:rsidRDefault="006945AD">
            <w:r>
              <w:rPr>
                <w:sz w:val="20"/>
                <w:szCs w:val="20"/>
              </w:rPr>
              <w:t>2025 — 2026</w:t>
            </w:r>
          </w:p>
        </w:tc>
      </w:tr>
    </w:tbl>
    <w:p w14:paraId="3CE28B53" w14:textId="77777777" w:rsidR="006945AD" w:rsidRDefault="006945AD" w:rsidP="006945AD">
      <w:pPr>
        <w:spacing w:before="400"/>
      </w:pPr>
    </w:p>
    <w:tbl>
      <w:tblPr>
        <w:tblW w:w="93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86"/>
      </w:tblGrid>
      <w:tr w:rsidR="006945AD" w14:paraId="787A0126" w14:textId="77777777">
        <w:tc>
          <w:tcPr>
            <w:tcW w:w="9386" w:type="dxa"/>
            <w:tcBorders>
              <w:top w:val="single" w:sz="4" w:space="0" w:color="auto"/>
              <w:left w:val="single" w:sz="4" w:space="0" w:color="auto"/>
              <w:bottom w:val="single" w:sz="4" w:space="0" w:color="auto"/>
              <w:right w:val="single" w:sz="4" w:space="0" w:color="auto"/>
            </w:tcBorders>
            <w:shd w:val="clear" w:color="auto" w:fill="1F3864"/>
            <w:tcMar>
              <w:top w:w="200" w:type="dxa"/>
              <w:left w:w="500" w:type="dxa"/>
              <w:bottom w:w="200" w:type="dxa"/>
              <w:right w:w="500" w:type="dxa"/>
            </w:tcMar>
            <w:vAlign w:val="center"/>
            <w:hideMark/>
          </w:tcPr>
          <w:p w14:paraId="5A07CE16" w14:textId="750D17C7" w:rsidR="006945AD" w:rsidRDefault="006945AD">
            <w:pPr>
              <w:jc w:val="center"/>
            </w:pPr>
          </w:p>
        </w:tc>
      </w:tr>
    </w:tbl>
    <w:p w14:paraId="7B8B02DE" w14:textId="77777777" w:rsidR="006945AD" w:rsidRDefault="006945AD" w:rsidP="006945AD">
      <w:r>
        <w:br w:type="page"/>
      </w:r>
    </w:p>
    <w:p w14:paraId="1EF9E66D" w14:textId="77777777" w:rsidR="006945AD" w:rsidRDefault="006945AD" w:rsidP="006945AD">
      <w:pPr>
        <w:pStyle w:val="Titre1"/>
        <w:spacing w:before="0" w:after="200"/>
      </w:pPr>
      <w:r>
        <w:lastRenderedPageBreak/>
        <w:t>Introduction</w:t>
      </w:r>
    </w:p>
    <w:p w14:paraId="7409AD19" w14:textId="77777777" w:rsidR="006945AD" w:rsidRDefault="006945AD" w:rsidP="006945AD">
      <w:pPr>
        <w:pStyle w:val="Titre2"/>
        <w:spacing w:before="280"/>
      </w:pPr>
      <w:r>
        <w:t>Contexte</w:t>
      </w:r>
    </w:p>
    <w:p w14:paraId="32429F8E" w14:textId="45637B45" w:rsidR="006945AD" w:rsidRDefault="006945AD" w:rsidP="006945AD">
      <w:pPr>
        <w:spacing w:before="80" w:after="80"/>
      </w:pPr>
      <w:r>
        <w:t xml:space="preserve">Dans le cadre de la Mission 9, </w:t>
      </w:r>
      <w:r w:rsidR="00894B07">
        <w:t xml:space="preserve">on simule que </w:t>
      </w:r>
      <w:r>
        <w:t>notre entreprise nous a confié la mise en place d'un accès Internet sécurisé pour l'ensemble des postes du réseau privé. L'infrastructure existante comprend un réseau en adressage privé, un serveur web hébergé en DMZ et un accès à Internet.</w:t>
      </w:r>
    </w:p>
    <w:p w14:paraId="40EFCDA6" w14:textId="77777777" w:rsidR="006945AD" w:rsidRDefault="006945AD" w:rsidP="006945AD">
      <w:pPr>
        <w:spacing w:before="80" w:after="80"/>
      </w:pPr>
      <w:r>
        <w:t>Le proxy sera déployé sous forme de machine virtuelle sur l'hyperviseur principal du VLAN serveurs, de façon à centraliser le contrôle des flux web sans modifier la configuration des postes clients.</w:t>
      </w:r>
    </w:p>
    <w:p w14:paraId="4AB12296" w14:textId="77777777" w:rsidR="006945AD" w:rsidRDefault="006945AD" w:rsidP="006945AD">
      <w:pPr>
        <w:pStyle w:val="Titre2"/>
        <w:spacing w:before="280"/>
      </w:pPr>
      <w:r>
        <w:t>Objectifs de la mission</w:t>
      </w:r>
    </w:p>
    <w:p w14:paraId="0888A0B3" w14:textId="77777777" w:rsidR="006945AD" w:rsidRDefault="006945AD" w:rsidP="006945AD">
      <w:pPr>
        <w:spacing w:before="80" w:after="80"/>
      </w:pPr>
      <w:r>
        <w:t>Cette mission vise à offrir un accès à Internet sécurisé et transparent, en répondant aux besoins suivants :</w:t>
      </w:r>
    </w:p>
    <w:p w14:paraId="7C899C16" w14:textId="77777777" w:rsidR="006945AD" w:rsidRDefault="006945AD" w:rsidP="006945AD">
      <w:pPr>
        <w:pStyle w:val="Paragraphedeliste"/>
        <w:numPr>
          <w:ilvl w:val="0"/>
          <w:numId w:val="3"/>
        </w:numPr>
        <w:spacing w:before="60" w:after="60"/>
      </w:pPr>
      <w:r>
        <w:t>Permettre aux postes du réseau privé de se connecter à Internet.</w:t>
      </w:r>
    </w:p>
    <w:p w14:paraId="1CD9066F" w14:textId="77777777" w:rsidR="006945AD" w:rsidRDefault="006945AD" w:rsidP="006945AD">
      <w:pPr>
        <w:pStyle w:val="Paragraphedeliste"/>
        <w:numPr>
          <w:ilvl w:val="0"/>
          <w:numId w:val="3"/>
        </w:numPr>
        <w:spacing w:before="60" w:after="60"/>
      </w:pPr>
      <w:r>
        <w:t>Contrôler les sites visités via des listes blanches et des listes noires (sites, catégories, mots-clés).</w:t>
      </w:r>
    </w:p>
    <w:p w14:paraId="4CD897CE" w14:textId="77777777" w:rsidR="006945AD" w:rsidRDefault="006945AD" w:rsidP="006945AD">
      <w:pPr>
        <w:pStyle w:val="Paragraphedeliste"/>
        <w:numPr>
          <w:ilvl w:val="0"/>
          <w:numId w:val="3"/>
        </w:numPr>
        <w:spacing w:before="60" w:after="60"/>
      </w:pPr>
      <w:r>
        <w:t>Rendre le proxy transparent : l'utilisateur n'a pas à reconfigurer son navigateur.</w:t>
      </w:r>
    </w:p>
    <w:p w14:paraId="2C449E9E" w14:textId="34224F1A" w:rsidR="006945AD" w:rsidRDefault="006945AD" w:rsidP="006945AD">
      <w:pPr>
        <w:pStyle w:val="Paragraphedeliste"/>
        <w:numPr>
          <w:ilvl w:val="0"/>
          <w:numId w:val="3"/>
        </w:numPr>
        <w:spacing w:before="60" w:after="60"/>
      </w:pPr>
      <w:r>
        <w:t>Afficher une page d'erreur personnalisée en cas d'accès à un site interdit.</w:t>
      </w:r>
    </w:p>
    <w:p w14:paraId="5F85D2A3" w14:textId="77777777" w:rsidR="006945AD" w:rsidRDefault="006945AD" w:rsidP="006945AD">
      <w:pPr>
        <w:pStyle w:val="Paragraphedeliste"/>
        <w:numPr>
          <w:ilvl w:val="0"/>
          <w:numId w:val="3"/>
        </w:numPr>
        <w:spacing w:before="60" w:after="60"/>
      </w:pPr>
      <w:r>
        <w:t>Automatiser la configuration sur les postes clients via des GPO (paramètres système, modules ADMX pour Firefox).</w:t>
      </w:r>
    </w:p>
    <w:p w14:paraId="2BEE9CBF" w14:textId="52F23CB7" w:rsidR="006945AD" w:rsidRDefault="006945AD" w:rsidP="006945AD">
      <w:pPr>
        <w:pStyle w:val="Titre2"/>
        <w:spacing w:before="280"/>
      </w:pPr>
      <w:r>
        <w:t>Solution retenue</w:t>
      </w:r>
    </w:p>
    <w:p w14:paraId="3A75A24F" w14:textId="77777777" w:rsidR="00423CDD" w:rsidRPr="00423CDD" w:rsidRDefault="00423CDD" w:rsidP="00423CDD">
      <w:pPr>
        <w:spacing w:before="80" w:after="80"/>
      </w:pPr>
      <w:r w:rsidRPr="00423CDD">
        <w:t>Après analyse des besoins, nous avons retenu Squid, un proxy filtrant open source mature et largement éprouvé en environnement professionnel. Ce choix se justifie par :</w:t>
      </w:r>
    </w:p>
    <w:p w14:paraId="4DE07149" w14:textId="77777777" w:rsidR="00423CDD" w:rsidRPr="00423CDD" w:rsidRDefault="00423CDD" w:rsidP="00423CDD">
      <w:pPr>
        <w:numPr>
          <w:ilvl w:val="0"/>
          <w:numId w:val="4"/>
        </w:numPr>
        <w:spacing w:before="60" w:after="60"/>
      </w:pPr>
      <w:r w:rsidRPr="00423CDD">
        <w:t>Son système de listes de contrôle d'accès (ACL) permettant un filtrage fin par domaine, URL et mots-clés interdits.</w:t>
      </w:r>
    </w:p>
    <w:p w14:paraId="3666ED63" w14:textId="77777777" w:rsidR="00423CDD" w:rsidRPr="00423CDD" w:rsidRDefault="00423CDD" w:rsidP="00423CDD">
      <w:pPr>
        <w:numPr>
          <w:ilvl w:val="0"/>
          <w:numId w:val="4"/>
        </w:numPr>
        <w:spacing w:before="60" w:after="60"/>
      </w:pPr>
      <w:r w:rsidRPr="00423CDD">
        <w:t>La possibilité de bannir des sites spécifiques (réseaux sociaux, sites de divertissement) ainsi que des catégories de contenu via un fichier de mots interdits.</w:t>
      </w:r>
    </w:p>
    <w:p w14:paraId="25ADD013" w14:textId="77777777" w:rsidR="00423CDD" w:rsidRPr="00423CDD" w:rsidRDefault="00423CDD" w:rsidP="00423CDD">
      <w:pPr>
        <w:numPr>
          <w:ilvl w:val="0"/>
          <w:numId w:val="4"/>
        </w:numPr>
        <w:spacing w:before="60" w:after="60"/>
      </w:pPr>
      <w:r w:rsidRPr="00423CDD">
        <w:t>Sa personnalisation aisée des pages d'erreur, permettant d'afficher un message adapté avec les coordonnées du service informatique.</w:t>
      </w:r>
    </w:p>
    <w:p w14:paraId="18142BF7" w14:textId="77777777" w:rsidR="00423CDD" w:rsidRPr="00423CDD" w:rsidRDefault="00423CDD" w:rsidP="00423CDD">
      <w:pPr>
        <w:spacing w:before="80" w:after="80"/>
      </w:pPr>
      <w:r w:rsidRPr="00423CDD">
        <w:t>La configuration des navigateurs est automatisée via des GPO Firefox (modules ADMX Mozilla), garantissant que les utilisateurs ne puissent ni contourner le proxy, ni activer la navigation privée, ni modifier les paramètres du proxy.</w:t>
      </w:r>
    </w:p>
    <w:p w14:paraId="1C767CE0" w14:textId="77777777" w:rsidR="006945AD" w:rsidRDefault="006945AD" w:rsidP="006945AD">
      <w:pPr>
        <w:pStyle w:val="Titre2"/>
        <w:spacing w:before="280"/>
      </w:pPr>
      <w:r>
        <w:t>Plan du document</w:t>
      </w:r>
    </w:p>
    <w:p w14:paraId="08A1635D" w14:textId="77777777" w:rsidR="006945AD" w:rsidRDefault="006945AD" w:rsidP="006945AD">
      <w:pPr>
        <w:spacing w:before="80" w:after="80"/>
      </w:pPr>
      <w:r>
        <w:t>Ce document technique présente dans l'ordre :</w:t>
      </w:r>
    </w:p>
    <w:p w14:paraId="326D8CED" w14:textId="77777777" w:rsidR="006945AD" w:rsidRDefault="006945AD" w:rsidP="006945AD">
      <w:pPr>
        <w:pStyle w:val="Paragraphedeliste"/>
        <w:numPr>
          <w:ilvl w:val="0"/>
          <w:numId w:val="3"/>
        </w:numPr>
        <w:spacing w:before="60" w:after="60"/>
      </w:pPr>
      <w:r>
        <w:t>L'installation et la configuration de Squid (filtrage, mots interdits, page d'erreur).</w:t>
      </w:r>
    </w:p>
    <w:p w14:paraId="2FC42508" w14:textId="77777777" w:rsidR="006945AD" w:rsidRDefault="006945AD" w:rsidP="006945AD">
      <w:pPr>
        <w:pStyle w:val="Paragraphedeliste"/>
        <w:numPr>
          <w:ilvl w:val="0"/>
          <w:numId w:val="3"/>
        </w:numPr>
        <w:spacing w:before="60" w:after="60"/>
      </w:pPr>
      <w:r>
        <w:t>La mise en place des GPO Firefox (modèles ADMX, restrictions, proxy par défaut).</w:t>
      </w:r>
    </w:p>
    <w:p w14:paraId="5AC37579" w14:textId="3DBEB614" w:rsidR="00423CDD" w:rsidRDefault="006945AD" w:rsidP="00423CDD">
      <w:pPr>
        <w:pStyle w:val="Paragraphedeliste"/>
        <w:numPr>
          <w:ilvl w:val="0"/>
          <w:numId w:val="3"/>
        </w:numPr>
        <w:spacing w:before="60" w:after="60"/>
      </w:pPr>
      <w:r>
        <w:t>Les tests de validation réalisés sur poste client.</w:t>
      </w:r>
    </w:p>
    <w:p w14:paraId="5CB32681" w14:textId="77777777" w:rsidR="00423CDD" w:rsidRDefault="00423CDD" w:rsidP="00423CDD">
      <w:pPr>
        <w:spacing w:before="60" w:after="60"/>
      </w:pPr>
    </w:p>
    <w:p w14:paraId="4E5AC903" w14:textId="77777777" w:rsidR="00423CDD" w:rsidRDefault="00423CDD" w:rsidP="00423CDD">
      <w:pPr>
        <w:spacing w:before="60" w:after="60"/>
      </w:pPr>
    </w:p>
    <w:p w14:paraId="6BAC211D" w14:textId="77777777" w:rsidR="00423CDD" w:rsidRDefault="00423CDD" w:rsidP="00423CDD">
      <w:pPr>
        <w:spacing w:before="60" w:after="60"/>
      </w:pPr>
    </w:p>
    <w:p w14:paraId="3D2C31E5" w14:textId="77777777" w:rsidR="00423CDD" w:rsidRDefault="00423CDD" w:rsidP="00423CDD">
      <w:pPr>
        <w:spacing w:before="60" w:after="60"/>
      </w:pPr>
    </w:p>
    <w:p w14:paraId="2DB711BE" w14:textId="203717F7" w:rsidR="00E66D38" w:rsidRDefault="00000000">
      <w:pPr>
        <w:pStyle w:val="Titre1"/>
      </w:pPr>
      <w:r>
        <w:lastRenderedPageBreak/>
        <w:t>Installation et configuration de SQUID</w:t>
      </w:r>
    </w:p>
    <w:p w14:paraId="63307A64" w14:textId="77777777" w:rsidR="00E66D38" w:rsidRDefault="00000000">
      <w:pPr>
        <w:pStyle w:val="Titre2"/>
      </w:pPr>
      <w:r>
        <w:t>Installation de Squid</w:t>
      </w:r>
    </w:p>
    <w:p w14:paraId="55D43C66" w14:textId="77777777" w:rsidR="00E66D38" w:rsidRDefault="00000000">
      <w:pPr>
        <w:spacing w:before="80" w:after="80"/>
      </w:pPr>
      <w:r>
        <w:t>Mettre à jour les paquets et installer Squid :</w:t>
      </w:r>
    </w:p>
    <w:p w14:paraId="4A1DE860" w14:textId="77777777" w:rsidR="00E66D38" w:rsidRDefault="00000000">
      <w:pPr>
        <w:shd w:val="clear" w:color="auto" w:fill="F0F0F0"/>
        <w:spacing w:before="40" w:after="40"/>
        <w:ind w:left="360" w:right="360"/>
      </w:pPr>
      <w:proofErr w:type="spellStart"/>
      <w:proofErr w:type="gramStart"/>
      <w:r>
        <w:rPr>
          <w:rFonts w:ascii="Courier New" w:eastAsia="Courier New" w:hAnsi="Courier New" w:cs="Courier New"/>
          <w:color w:val="1F1F1F"/>
          <w:sz w:val="20"/>
          <w:szCs w:val="20"/>
        </w:rPr>
        <w:t>apt</w:t>
      </w:r>
      <w:proofErr w:type="spellEnd"/>
      <w:proofErr w:type="gramEnd"/>
      <w:r>
        <w:rPr>
          <w:rFonts w:ascii="Courier New" w:eastAsia="Courier New" w:hAnsi="Courier New" w:cs="Courier New"/>
          <w:color w:val="1F1F1F"/>
          <w:sz w:val="20"/>
          <w:szCs w:val="20"/>
        </w:rPr>
        <w:t xml:space="preserve"> update</w:t>
      </w:r>
    </w:p>
    <w:p w14:paraId="7868841D" w14:textId="77777777" w:rsidR="00E66D38" w:rsidRDefault="00000000">
      <w:pPr>
        <w:shd w:val="clear" w:color="auto" w:fill="F0F0F0"/>
        <w:spacing w:before="40" w:after="40"/>
        <w:ind w:left="360" w:right="360"/>
      </w:pPr>
      <w:proofErr w:type="spellStart"/>
      <w:proofErr w:type="gramStart"/>
      <w:r>
        <w:rPr>
          <w:rFonts w:ascii="Courier New" w:eastAsia="Courier New" w:hAnsi="Courier New" w:cs="Courier New"/>
          <w:color w:val="1F1F1F"/>
          <w:sz w:val="20"/>
          <w:szCs w:val="20"/>
        </w:rPr>
        <w:t>apt</w:t>
      </w:r>
      <w:proofErr w:type="spellEnd"/>
      <w:proofErr w:type="gramEnd"/>
      <w:r>
        <w:rPr>
          <w:rFonts w:ascii="Courier New" w:eastAsia="Courier New" w:hAnsi="Courier New" w:cs="Courier New"/>
          <w:color w:val="1F1F1F"/>
          <w:sz w:val="20"/>
          <w:szCs w:val="20"/>
        </w:rPr>
        <w:t xml:space="preserve"> </w:t>
      </w:r>
      <w:proofErr w:type="spellStart"/>
      <w:r>
        <w:rPr>
          <w:rFonts w:ascii="Courier New" w:eastAsia="Courier New" w:hAnsi="Courier New" w:cs="Courier New"/>
          <w:color w:val="1F1F1F"/>
          <w:sz w:val="20"/>
          <w:szCs w:val="20"/>
        </w:rPr>
        <w:t>install</w:t>
      </w:r>
      <w:proofErr w:type="spellEnd"/>
      <w:r>
        <w:rPr>
          <w:rFonts w:ascii="Courier New" w:eastAsia="Courier New" w:hAnsi="Courier New" w:cs="Courier New"/>
          <w:color w:val="1F1F1F"/>
          <w:sz w:val="20"/>
          <w:szCs w:val="20"/>
        </w:rPr>
        <w:t xml:space="preserve"> squid</w:t>
      </w:r>
    </w:p>
    <w:p w14:paraId="5CA1332F" w14:textId="77777777" w:rsidR="00E66D38" w:rsidRDefault="00E66D38">
      <w:pPr>
        <w:spacing w:before="40" w:after="40"/>
      </w:pPr>
    </w:p>
    <w:p w14:paraId="2F358C95" w14:textId="77777777" w:rsidR="00E66D38" w:rsidRDefault="00000000">
      <w:pPr>
        <w:spacing w:before="80" w:after="80"/>
      </w:pPr>
      <w:r>
        <w:t>Vérifier que le service est actif :</w:t>
      </w:r>
    </w:p>
    <w:p w14:paraId="345F094B" w14:textId="77777777" w:rsidR="00E66D38" w:rsidRDefault="00000000">
      <w:pPr>
        <w:shd w:val="clear" w:color="auto" w:fill="F0F0F0"/>
        <w:spacing w:before="40" w:after="40"/>
        <w:ind w:left="360" w:right="360"/>
      </w:pPr>
      <w:proofErr w:type="spellStart"/>
      <w:proofErr w:type="gramStart"/>
      <w:r>
        <w:rPr>
          <w:rFonts w:ascii="Courier New" w:eastAsia="Courier New" w:hAnsi="Courier New" w:cs="Courier New"/>
          <w:color w:val="1F1F1F"/>
          <w:sz w:val="20"/>
          <w:szCs w:val="20"/>
        </w:rPr>
        <w:t>systemctl</w:t>
      </w:r>
      <w:proofErr w:type="spellEnd"/>
      <w:proofErr w:type="gramEnd"/>
      <w:r>
        <w:rPr>
          <w:rFonts w:ascii="Courier New" w:eastAsia="Courier New" w:hAnsi="Courier New" w:cs="Courier New"/>
          <w:color w:val="1F1F1F"/>
          <w:sz w:val="20"/>
          <w:szCs w:val="20"/>
        </w:rPr>
        <w:t xml:space="preserve"> </w:t>
      </w:r>
      <w:proofErr w:type="spellStart"/>
      <w:r>
        <w:rPr>
          <w:rFonts w:ascii="Courier New" w:eastAsia="Courier New" w:hAnsi="Courier New" w:cs="Courier New"/>
          <w:color w:val="1F1F1F"/>
          <w:sz w:val="20"/>
          <w:szCs w:val="20"/>
        </w:rPr>
        <w:t>status</w:t>
      </w:r>
      <w:proofErr w:type="spellEnd"/>
      <w:r>
        <w:rPr>
          <w:rFonts w:ascii="Courier New" w:eastAsia="Courier New" w:hAnsi="Courier New" w:cs="Courier New"/>
          <w:color w:val="1F1F1F"/>
          <w:sz w:val="20"/>
          <w:szCs w:val="20"/>
        </w:rPr>
        <w:t xml:space="preserve"> squid</w:t>
      </w:r>
    </w:p>
    <w:p w14:paraId="3CF461EE" w14:textId="77777777" w:rsidR="00E66D38" w:rsidRDefault="00000000">
      <w:pPr>
        <w:pStyle w:val="Titre2"/>
      </w:pPr>
      <w:r>
        <w:t>Configuration de Squid</w:t>
      </w:r>
    </w:p>
    <w:p w14:paraId="065DBF95" w14:textId="77777777" w:rsidR="00E66D38" w:rsidRDefault="00000000">
      <w:pPr>
        <w:spacing w:before="80" w:after="80"/>
      </w:pPr>
      <w:r>
        <w:t>Éditer le fichier de configuration :</w:t>
      </w:r>
    </w:p>
    <w:p w14:paraId="558B5B9E" w14:textId="77777777" w:rsidR="00E66D38" w:rsidRDefault="00000000">
      <w:pPr>
        <w:shd w:val="clear" w:color="auto" w:fill="F0F0F0"/>
        <w:spacing w:before="40" w:after="40"/>
        <w:ind w:left="360" w:right="360"/>
      </w:pPr>
      <w:proofErr w:type="gramStart"/>
      <w:r>
        <w:rPr>
          <w:rFonts w:ascii="Courier New" w:eastAsia="Courier New" w:hAnsi="Courier New" w:cs="Courier New"/>
          <w:color w:val="1F1F1F"/>
          <w:sz w:val="20"/>
          <w:szCs w:val="20"/>
        </w:rPr>
        <w:t>nano</w:t>
      </w:r>
      <w:proofErr w:type="gramEnd"/>
      <w:r>
        <w:rPr>
          <w:rFonts w:ascii="Courier New" w:eastAsia="Courier New" w:hAnsi="Courier New" w:cs="Courier New"/>
          <w:color w:val="1F1F1F"/>
          <w:sz w:val="20"/>
          <w:szCs w:val="20"/>
        </w:rPr>
        <w:t xml:space="preserve"> /</w:t>
      </w:r>
      <w:proofErr w:type="spellStart"/>
      <w:r>
        <w:rPr>
          <w:rFonts w:ascii="Courier New" w:eastAsia="Courier New" w:hAnsi="Courier New" w:cs="Courier New"/>
          <w:color w:val="1F1F1F"/>
          <w:sz w:val="20"/>
          <w:szCs w:val="20"/>
        </w:rPr>
        <w:t>etc</w:t>
      </w:r>
      <w:proofErr w:type="spellEnd"/>
      <w:r>
        <w:rPr>
          <w:rFonts w:ascii="Courier New" w:eastAsia="Courier New" w:hAnsi="Courier New" w:cs="Courier New"/>
          <w:color w:val="1F1F1F"/>
          <w:sz w:val="20"/>
          <w:szCs w:val="20"/>
        </w:rPr>
        <w:t>/squid/</w:t>
      </w:r>
      <w:proofErr w:type="spellStart"/>
      <w:r>
        <w:rPr>
          <w:rFonts w:ascii="Courier New" w:eastAsia="Courier New" w:hAnsi="Courier New" w:cs="Courier New"/>
          <w:color w:val="1F1F1F"/>
          <w:sz w:val="20"/>
          <w:szCs w:val="20"/>
        </w:rPr>
        <w:t>squid.conf</w:t>
      </w:r>
      <w:proofErr w:type="spellEnd"/>
    </w:p>
    <w:p w14:paraId="5E46A7D8" w14:textId="77777777" w:rsidR="00E66D38" w:rsidRDefault="00E66D38">
      <w:pPr>
        <w:spacing w:before="40" w:after="40"/>
      </w:pPr>
    </w:p>
    <w:p w14:paraId="57A1F570" w14:textId="77777777" w:rsidR="00E66D38" w:rsidRDefault="00000000">
      <w:pPr>
        <w:spacing w:before="120" w:after="120"/>
      </w:pPr>
      <w:r>
        <w:rPr>
          <w:noProof/>
        </w:rPr>
        <w:drawing>
          <wp:inline distT="0" distB="0" distL="0" distR="0" wp14:anchorId="65CF3335" wp14:editId="58EC5D42">
            <wp:extent cx="4572000" cy="145732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4572000" cy="1457325"/>
                    </a:xfrm>
                    <a:prstGeom prst="rect">
                      <a:avLst/>
                    </a:prstGeom>
                  </pic:spPr>
                </pic:pic>
              </a:graphicData>
            </a:graphic>
          </wp:inline>
        </w:drawing>
      </w:r>
    </w:p>
    <w:p w14:paraId="7B51C012" w14:textId="77777777" w:rsidR="00E66D38" w:rsidRDefault="00E66D38">
      <w:pPr>
        <w:spacing w:before="40" w:after="40"/>
      </w:pPr>
    </w:p>
    <w:p w14:paraId="0A427272" w14:textId="77777777" w:rsidR="00E66D38" w:rsidRDefault="00000000">
      <w:pPr>
        <w:spacing w:before="80" w:after="80"/>
      </w:pPr>
      <w:r>
        <w:t>Détail des paramètres configurés :</w:t>
      </w:r>
    </w:p>
    <w:p w14:paraId="322D354A" w14:textId="77777777" w:rsidR="00E66D38" w:rsidRDefault="00000000">
      <w:pPr>
        <w:spacing w:before="60" w:after="60"/>
        <w:ind w:left="360"/>
      </w:pPr>
      <w:r>
        <w:rPr>
          <w:b/>
          <w:bCs/>
        </w:rPr>
        <w:t xml:space="preserve">1 — </w:t>
      </w:r>
      <w:r>
        <w:t>Réseau local</w:t>
      </w:r>
    </w:p>
    <w:p w14:paraId="0B62225D" w14:textId="77777777" w:rsidR="00E66D38" w:rsidRDefault="00000000">
      <w:pPr>
        <w:spacing w:before="60" w:after="60"/>
        <w:ind w:left="360"/>
      </w:pPr>
      <w:r>
        <w:rPr>
          <w:b/>
          <w:bCs/>
        </w:rPr>
        <w:t xml:space="preserve">2 — </w:t>
      </w:r>
      <w:r>
        <w:t>Bannissement de facebook.com, instagram.com, tiktok.com, httpforever.com et lequipe.fr</w:t>
      </w:r>
    </w:p>
    <w:p w14:paraId="4ECD1264" w14:textId="77777777" w:rsidR="00E66D38" w:rsidRDefault="00000000">
      <w:pPr>
        <w:spacing w:before="60" w:after="60"/>
        <w:ind w:left="360"/>
      </w:pPr>
      <w:r>
        <w:rPr>
          <w:b/>
          <w:bCs/>
        </w:rPr>
        <w:t xml:space="preserve">3 — </w:t>
      </w:r>
      <w:r>
        <w:t>Lien vers le fichier de mots interdits</w:t>
      </w:r>
    </w:p>
    <w:p w14:paraId="2C47608B" w14:textId="77777777" w:rsidR="00E66D38" w:rsidRDefault="00000000">
      <w:pPr>
        <w:spacing w:before="60" w:after="60"/>
        <w:ind w:left="360"/>
      </w:pPr>
      <w:r>
        <w:rPr>
          <w:b/>
          <w:bCs/>
        </w:rPr>
        <w:t xml:space="preserve">4 — </w:t>
      </w:r>
      <w:r>
        <w:t>Lien vers la page d'erreur personnalisée</w:t>
      </w:r>
    </w:p>
    <w:p w14:paraId="494F82A5" w14:textId="77777777" w:rsidR="00E66D38" w:rsidRDefault="00000000">
      <w:pPr>
        <w:spacing w:before="60" w:after="60"/>
        <w:ind w:left="360"/>
      </w:pPr>
      <w:r>
        <w:rPr>
          <w:b/>
          <w:bCs/>
        </w:rPr>
        <w:t xml:space="preserve">5 — </w:t>
      </w:r>
      <w:r>
        <w:t>ACL autorisant le réseau local et interdisant le reste</w:t>
      </w:r>
    </w:p>
    <w:p w14:paraId="0A53DF18" w14:textId="77777777" w:rsidR="00E66D38" w:rsidRDefault="00000000">
      <w:pPr>
        <w:pStyle w:val="Titre2"/>
      </w:pPr>
      <w:r>
        <w:t>Fichier de mots interdits</w:t>
      </w:r>
    </w:p>
    <w:p w14:paraId="4EA24574" w14:textId="77777777" w:rsidR="00E66D38" w:rsidRDefault="00000000">
      <w:pPr>
        <w:spacing w:before="80" w:after="80"/>
      </w:pPr>
      <w:r>
        <w:t>Créer le répertoire et le fichier de liste :</w:t>
      </w:r>
    </w:p>
    <w:p w14:paraId="424F53A6" w14:textId="77777777" w:rsidR="00E66D38" w:rsidRDefault="00000000">
      <w:pPr>
        <w:shd w:val="clear" w:color="auto" w:fill="F0F0F0"/>
        <w:spacing w:before="40" w:after="40"/>
        <w:ind w:left="360" w:right="360"/>
      </w:pPr>
      <w:proofErr w:type="spellStart"/>
      <w:proofErr w:type="gramStart"/>
      <w:r>
        <w:rPr>
          <w:rFonts w:ascii="Courier New" w:eastAsia="Courier New" w:hAnsi="Courier New" w:cs="Courier New"/>
          <w:color w:val="1F1F1F"/>
          <w:sz w:val="20"/>
          <w:szCs w:val="20"/>
        </w:rPr>
        <w:t>mkdir</w:t>
      </w:r>
      <w:proofErr w:type="spellEnd"/>
      <w:proofErr w:type="gramEnd"/>
      <w:r>
        <w:rPr>
          <w:rFonts w:ascii="Courier New" w:eastAsia="Courier New" w:hAnsi="Courier New" w:cs="Courier New"/>
          <w:color w:val="1F1F1F"/>
          <w:sz w:val="20"/>
          <w:szCs w:val="20"/>
        </w:rPr>
        <w:t xml:space="preserve"> -p /</w:t>
      </w:r>
      <w:proofErr w:type="spellStart"/>
      <w:r>
        <w:rPr>
          <w:rFonts w:ascii="Courier New" w:eastAsia="Courier New" w:hAnsi="Courier New" w:cs="Courier New"/>
          <w:color w:val="1F1F1F"/>
          <w:sz w:val="20"/>
          <w:szCs w:val="20"/>
        </w:rPr>
        <w:t>etc</w:t>
      </w:r>
      <w:proofErr w:type="spellEnd"/>
      <w:r>
        <w:rPr>
          <w:rFonts w:ascii="Courier New" w:eastAsia="Courier New" w:hAnsi="Courier New" w:cs="Courier New"/>
          <w:color w:val="1F1F1F"/>
          <w:sz w:val="20"/>
          <w:szCs w:val="20"/>
        </w:rPr>
        <w:t>/squid/</w:t>
      </w:r>
      <w:proofErr w:type="spellStart"/>
      <w:r>
        <w:rPr>
          <w:rFonts w:ascii="Courier New" w:eastAsia="Courier New" w:hAnsi="Courier New" w:cs="Courier New"/>
          <w:color w:val="1F1F1F"/>
          <w:sz w:val="20"/>
          <w:szCs w:val="20"/>
        </w:rPr>
        <w:t>lists</w:t>
      </w:r>
      <w:proofErr w:type="spellEnd"/>
    </w:p>
    <w:p w14:paraId="7848DF58" w14:textId="77777777" w:rsidR="00E66D38" w:rsidRDefault="00000000">
      <w:pPr>
        <w:shd w:val="clear" w:color="auto" w:fill="F0F0F0"/>
        <w:spacing w:before="40" w:after="40"/>
        <w:ind w:left="360" w:right="360"/>
      </w:pPr>
      <w:proofErr w:type="gramStart"/>
      <w:r>
        <w:rPr>
          <w:rFonts w:ascii="Courier New" w:eastAsia="Courier New" w:hAnsi="Courier New" w:cs="Courier New"/>
          <w:color w:val="1F1F1F"/>
          <w:sz w:val="20"/>
          <w:szCs w:val="20"/>
        </w:rPr>
        <w:t>nano</w:t>
      </w:r>
      <w:proofErr w:type="gramEnd"/>
      <w:r>
        <w:rPr>
          <w:rFonts w:ascii="Courier New" w:eastAsia="Courier New" w:hAnsi="Courier New" w:cs="Courier New"/>
          <w:color w:val="1F1F1F"/>
          <w:sz w:val="20"/>
          <w:szCs w:val="20"/>
        </w:rPr>
        <w:t xml:space="preserve"> /</w:t>
      </w:r>
      <w:proofErr w:type="spellStart"/>
      <w:r>
        <w:rPr>
          <w:rFonts w:ascii="Courier New" w:eastAsia="Courier New" w:hAnsi="Courier New" w:cs="Courier New"/>
          <w:color w:val="1F1F1F"/>
          <w:sz w:val="20"/>
          <w:szCs w:val="20"/>
        </w:rPr>
        <w:t>etc</w:t>
      </w:r>
      <w:proofErr w:type="spellEnd"/>
      <w:r>
        <w:rPr>
          <w:rFonts w:ascii="Courier New" w:eastAsia="Courier New" w:hAnsi="Courier New" w:cs="Courier New"/>
          <w:color w:val="1F1F1F"/>
          <w:sz w:val="20"/>
          <w:szCs w:val="20"/>
        </w:rPr>
        <w:t>/squid/</w:t>
      </w:r>
      <w:proofErr w:type="spellStart"/>
      <w:r>
        <w:rPr>
          <w:rFonts w:ascii="Courier New" w:eastAsia="Courier New" w:hAnsi="Courier New" w:cs="Courier New"/>
          <w:color w:val="1F1F1F"/>
          <w:sz w:val="20"/>
          <w:szCs w:val="20"/>
        </w:rPr>
        <w:t>lists</w:t>
      </w:r>
      <w:proofErr w:type="spellEnd"/>
      <w:r>
        <w:rPr>
          <w:rFonts w:ascii="Courier New" w:eastAsia="Courier New" w:hAnsi="Courier New" w:cs="Courier New"/>
          <w:color w:val="1F1F1F"/>
          <w:sz w:val="20"/>
          <w:szCs w:val="20"/>
        </w:rPr>
        <w:t>/mots_interdits.txt</w:t>
      </w:r>
    </w:p>
    <w:p w14:paraId="1EAD1D38" w14:textId="77777777" w:rsidR="00E66D38" w:rsidRDefault="00E66D38">
      <w:pPr>
        <w:spacing w:before="40" w:after="40"/>
      </w:pPr>
    </w:p>
    <w:p w14:paraId="7246B6B2" w14:textId="77777777" w:rsidR="00E66D38" w:rsidRDefault="00000000">
      <w:pPr>
        <w:spacing w:before="80" w:after="80"/>
      </w:pPr>
      <w:r>
        <w:t>Exemple de mots interdits configurés :</w:t>
      </w:r>
    </w:p>
    <w:p w14:paraId="1DDBC433" w14:textId="77777777" w:rsidR="00E66D38" w:rsidRDefault="00000000">
      <w:pPr>
        <w:spacing w:before="120" w:after="120"/>
      </w:pPr>
      <w:r>
        <w:rPr>
          <w:noProof/>
        </w:rPr>
        <w:drawing>
          <wp:inline distT="0" distB="0" distL="0" distR="0" wp14:anchorId="7EC2811E" wp14:editId="06E05B6E">
            <wp:extent cx="4572000" cy="1104900"/>
            <wp:effectExtent l="0" t="0" r="0" b="0"/>
            <wp:docPr id="1595080700" name="Image 1595080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6"/>
                    <a:srcRect/>
                    <a:stretch>
                      <a:fillRect/>
                    </a:stretch>
                  </pic:blipFill>
                  <pic:spPr bwMode="auto">
                    <a:xfrm>
                      <a:off x="0" y="0"/>
                      <a:ext cx="4572000" cy="1104900"/>
                    </a:xfrm>
                    <a:prstGeom prst="rect">
                      <a:avLst/>
                    </a:prstGeom>
                  </pic:spPr>
                </pic:pic>
              </a:graphicData>
            </a:graphic>
          </wp:inline>
        </w:drawing>
      </w:r>
    </w:p>
    <w:p w14:paraId="41354E96" w14:textId="77777777" w:rsidR="0069651F" w:rsidRDefault="0069651F">
      <w:pPr>
        <w:spacing w:before="120" w:after="120"/>
      </w:pPr>
    </w:p>
    <w:p w14:paraId="1302A3FC" w14:textId="77777777" w:rsidR="00E66D38" w:rsidRDefault="00000000">
      <w:pPr>
        <w:pStyle w:val="Titre2"/>
      </w:pPr>
      <w:r>
        <w:lastRenderedPageBreak/>
        <w:t>Page d'erreur personnalisée</w:t>
      </w:r>
    </w:p>
    <w:p w14:paraId="6759AAA6" w14:textId="77777777" w:rsidR="00E66D38" w:rsidRDefault="00000000">
      <w:pPr>
        <w:spacing w:before="80" w:after="80"/>
      </w:pPr>
      <w:r>
        <w:t>Personnaliser la page d'erreur HTML via :</w:t>
      </w:r>
    </w:p>
    <w:p w14:paraId="75F493AB" w14:textId="77777777" w:rsidR="00E66D38" w:rsidRDefault="00000000">
      <w:pPr>
        <w:shd w:val="clear" w:color="auto" w:fill="F0F0F0"/>
        <w:spacing w:before="40" w:after="40"/>
        <w:ind w:left="360" w:right="360"/>
      </w:pPr>
      <w:proofErr w:type="gramStart"/>
      <w:r>
        <w:rPr>
          <w:rFonts w:ascii="Courier New" w:eastAsia="Courier New" w:hAnsi="Courier New" w:cs="Courier New"/>
          <w:color w:val="1F1F1F"/>
          <w:sz w:val="20"/>
          <w:szCs w:val="20"/>
        </w:rPr>
        <w:t>nano</w:t>
      </w:r>
      <w:proofErr w:type="gramEnd"/>
      <w:r>
        <w:rPr>
          <w:rFonts w:ascii="Courier New" w:eastAsia="Courier New" w:hAnsi="Courier New" w:cs="Courier New"/>
          <w:color w:val="1F1F1F"/>
          <w:sz w:val="20"/>
          <w:szCs w:val="20"/>
        </w:rPr>
        <w:t xml:space="preserve"> /</w:t>
      </w:r>
      <w:proofErr w:type="spellStart"/>
      <w:r>
        <w:rPr>
          <w:rFonts w:ascii="Courier New" w:eastAsia="Courier New" w:hAnsi="Courier New" w:cs="Courier New"/>
          <w:color w:val="1F1F1F"/>
          <w:sz w:val="20"/>
          <w:szCs w:val="20"/>
        </w:rPr>
        <w:t>usr</w:t>
      </w:r>
      <w:proofErr w:type="spellEnd"/>
      <w:r>
        <w:rPr>
          <w:rFonts w:ascii="Courier New" w:eastAsia="Courier New" w:hAnsi="Courier New" w:cs="Courier New"/>
          <w:color w:val="1F1F1F"/>
          <w:sz w:val="20"/>
          <w:szCs w:val="20"/>
        </w:rPr>
        <w:t>/</w:t>
      </w:r>
      <w:proofErr w:type="spellStart"/>
      <w:r>
        <w:rPr>
          <w:rFonts w:ascii="Courier New" w:eastAsia="Courier New" w:hAnsi="Courier New" w:cs="Courier New"/>
          <w:color w:val="1F1F1F"/>
          <w:sz w:val="20"/>
          <w:szCs w:val="20"/>
        </w:rPr>
        <w:t>share</w:t>
      </w:r>
      <w:proofErr w:type="spellEnd"/>
      <w:r>
        <w:rPr>
          <w:rFonts w:ascii="Courier New" w:eastAsia="Courier New" w:hAnsi="Courier New" w:cs="Courier New"/>
          <w:color w:val="1F1F1F"/>
          <w:sz w:val="20"/>
          <w:szCs w:val="20"/>
        </w:rPr>
        <w:t>/squid/</w:t>
      </w:r>
      <w:proofErr w:type="spellStart"/>
      <w:r>
        <w:rPr>
          <w:rFonts w:ascii="Courier New" w:eastAsia="Courier New" w:hAnsi="Courier New" w:cs="Courier New"/>
          <w:color w:val="1F1F1F"/>
          <w:sz w:val="20"/>
          <w:szCs w:val="20"/>
        </w:rPr>
        <w:t>errors</w:t>
      </w:r>
      <w:proofErr w:type="spellEnd"/>
      <w:r>
        <w:rPr>
          <w:rFonts w:ascii="Courier New" w:eastAsia="Courier New" w:hAnsi="Courier New" w:cs="Courier New"/>
          <w:color w:val="1F1F1F"/>
          <w:sz w:val="20"/>
          <w:szCs w:val="20"/>
        </w:rPr>
        <w:t>/French/ERR_ACCESS_DENIED</w:t>
      </w:r>
    </w:p>
    <w:p w14:paraId="42D20081" w14:textId="77777777" w:rsidR="00E66D38" w:rsidRDefault="00000000">
      <w:pPr>
        <w:spacing w:before="80" w:after="80"/>
      </w:pPr>
      <w:r>
        <w:t>Un GIF hébergé sur le serveur web (www.rioca.com) est intégré à la page d'erreur :</w:t>
      </w:r>
    </w:p>
    <w:p w14:paraId="0D6A3899" w14:textId="77777777" w:rsidR="00E66D38" w:rsidRDefault="00000000">
      <w:pPr>
        <w:spacing w:before="120" w:after="120"/>
      </w:pPr>
      <w:r>
        <w:rPr>
          <w:noProof/>
        </w:rPr>
        <w:drawing>
          <wp:inline distT="0" distB="0" distL="0" distR="0" wp14:anchorId="6820446E" wp14:editId="38EE1604">
            <wp:extent cx="4572000" cy="2981325"/>
            <wp:effectExtent l="0" t="0" r="0" b="0"/>
            <wp:docPr id="387593019" name="Image 387593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4572000" cy="2981325"/>
                    </a:xfrm>
                    <a:prstGeom prst="rect">
                      <a:avLst/>
                    </a:prstGeom>
                  </pic:spPr>
                </pic:pic>
              </a:graphicData>
            </a:graphic>
          </wp:inline>
        </w:drawing>
      </w:r>
    </w:p>
    <w:p w14:paraId="3F09EFFE" w14:textId="77777777" w:rsidR="00E66D38" w:rsidRDefault="00000000">
      <w:r>
        <w:br w:type="page"/>
      </w:r>
    </w:p>
    <w:p w14:paraId="7B48B5C4" w14:textId="77777777" w:rsidR="00E66D38" w:rsidRDefault="00000000">
      <w:pPr>
        <w:pStyle w:val="Titre1"/>
      </w:pPr>
      <w:r>
        <w:lastRenderedPageBreak/>
        <w:t>GPO Firefox pour projet Proxy</w:t>
      </w:r>
    </w:p>
    <w:p w14:paraId="2F721FE2" w14:textId="77777777" w:rsidR="00E66D38" w:rsidRDefault="00000000">
      <w:pPr>
        <w:pStyle w:val="Titre2"/>
      </w:pPr>
      <w:r>
        <w:t>Installation des modèles ADMX</w:t>
      </w:r>
    </w:p>
    <w:p w14:paraId="483DE85C" w14:textId="77777777" w:rsidR="00E66D38" w:rsidRDefault="00000000">
      <w:pPr>
        <w:spacing w:before="80" w:after="80"/>
      </w:pPr>
      <w:r>
        <w:t xml:space="preserve">Télécharger les modèles ADMX depuis </w:t>
      </w:r>
      <w:hyperlink r:id="rId8" w:history="1">
        <w:r>
          <w:rPr>
            <w:color w:val="1155CC"/>
            <w:u w:val="single"/>
          </w:rPr>
          <w:t>github.com/</w:t>
        </w:r>
        <w:proofErr w:type="spellStart"/>
        <w:r>
          <w:rPr>
            <w:color w:val="1155CC"/>
            <w:u w:val="single"/>
          </w:rPr>
          <w:t>mozilla</w:t>
        </w:r>
        <w:proofErr w:type="spellEnd"/>
        <w:r>
          <w:rPr>
            <w:color w:val="1155CC"/>
            <w:u w:val="single"/>
          </w:rPr>
          <w:t>/</w:t>
        </w:r>
        <w:proofErr w:type="spellStart"/>
        <w:r>
          <w:rPr>
            <w:color w:val="1155CC"/>
            <w:u w:val="single"/>
          </w:rPr>
          <w:t>policy-templates</w:t>
        </w:r>
        <w:proofErr w:type="spellEnd"/>
        <w:r>
          <w:rPr>
            <w:color w:val="1155CC"/>
            <w:u w:val="single"/>
          </w:rPr>
          <w:t>/releases</w:t>
        </w:r>
      </w:hyperlink>
      <w:r>
        <w:t>, puis dézipper l'archive.</w:t>
      </w:r>
    </w:p>
    <w:p w14:paraId="0A07E14D" w14:textId="77777777" w:rsidR="00E66D38" w:rsidRDefault="00000000">
      <w:pPr>
        <w:spacing w:before="120" w:after="120"/>
      </w:pPr>
      <w:r>
        <w:rPr>
          <w:noProof/>
        </w:rPr>
        <w:drawing>
          <wp:inline distT="0" distB="0" distL="0" distR="0" wp14:anchorId="20CF5A11" wp14:editId="4DBF0402">
            <wp:extent cx="2514600" cy="1019175"/>
            <wp:effectExtent l="0" t="0" r="0" b="0"/>
            <wp:docPr id="1570421560" name="Image 1570421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2514600" cy="1019175"/>
                    </a:xfrm>
                    <a:prstGeom prst="rect">
                      <a:avLst/>
                    </a:prstGeom>
                  </pic:spPr>
                </pic:pic>
              </a:graphicData>
            </a:graphic>
          </wp:inline>
        </w:drawing>
      </w:r>
    </w:p>
    <w:p w14:paraId="6B5AEC36" w14:textId="77777777" w:rsidR="00E66D38" w:rsidRDefault="00000000">
      <w:pPr>
        <w:spacing w:before="80" w:after="80"/>
      </w:pPr>
      <w:r>
        <w:t>Déplacer le fichier .</w:t>
      </w:r>
      <w:proofErr w:type="spellStart"/>
      <w:r>
        <w:t>admx</w:t>
      </w:r>
      <w:proofErr w:type="spellEnd"/>
      <w:r>
        <w:t xml:space="preserve"> dans C:\Windows\PolicyDefinitions\ :</w:t>
      </w:r>
    </w:p>
    <w:p w14:paraId="1A24B806" w14:textId="77777777" w:rsidR="00E66D38" w:rsidRDefault="00000000">
      <w:pPr>
        <w:spacing w:before="120" w:after="120"/>
      </w:pPr>
      <w:r>
        <w:rPr>
          <w:noProof/>
        </w:rPr>
        <w:drawing>
          <wp:inline distT="0" distB="0" distL="0" distR="0" wp14:anchorId="3409A5A8" wp14:editId="7124EB34">
            <wp:extent cx="2562225" cy="2686050"/>
            <wp:effectExtent l="0" t="0" r="0" b="0"/>
            <wp:docPr id="53692135" name="Image 53692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2562225" cy="2686050"/>
                    </a:xfrm>
                    <a:prstGeom prst="rect">
                      <a:avLst/>
                    </a:prstGeom>
                  </pic:spPr>
                </pic:pic>
              </a:graphicData>
            </a:graphic>
          </wp:inline>
        </w:drawing>
      </w:r>
    </w:p>
    <w:p w14:paraId="0DB480F2" w14:textId="77777777" w:rsidR="00E66D38" w:rsidRDefault="00000000">
      <w:pPr>
        <w:spacing w:before="120" w:after="120"/>
      </w:pPr>
      <w:r>
        <w:rPr>
          <w:noProof/>
        </w:rPr>
        <w:lastRenderedPageBreak/>
        <w:drawing>
          <wp:inline distT="0" distB="0" distL="0" distR="0" wp14:anchorId="30602D8A" wp14:editId="74BFE683">
            <wp:extent cx="2428875" cy="3781425"/>
            <wp:effectExtent l="0" t="0" r="0" b="0"/>
            <wp:docPr id="1574104211" name="Image 1574104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428875" cy="3781425"/>
                    </a:xfrm>
                    <a:prstGeom prst="rect">
                      <a:avLst/>
                    </a:prstGeom>
                  </pic:spPr>
                </pic:pic>
              </a:graphicData>
            </a:graphic>
          </wp:inline>
        </w:drawing>
      </w:r>
    </w:p>
    <w:p w14:paraId="60C37152" w14:textId="77777777" w:rsidR="00E66D38" w:rsidRDefault="00000000">
      <w:pPr>
        <w:spacing w:before="80" w:after="80"/>
      </w:pPr>
      <w:r>
        <w:t xml:space="preserve">Déplacer le </w:t>
      </w:r>
      <w:proofErr w:type="gramStart"/>
      <w:r>
        <w:t>fichier .</w:t>
      </w:r>
      <w:proofErr w:type="spellStart"/>
      <w:r>
        <w:t>adml</w:t>
      </w:r>
      <w:proofErr w:type="spellEnd"/>
      <w:proofErr w:type="gramEnd"/>
      <w:r>
        <w:t xml:space="preserve"> dans C:\Windows\PolicyDefinitions\fr-FR :</w:t>
      </w:r>
    </w:p>
    <w:p w14:paraId="44DF337A" w14:textId="77777777" w:rsidR="00E66D38" w:rsidRDefault="00000000">
      <w:pPr>
        <w:spacing w:before="120" w:after="120"/>
      </w:pPr>
      <w:r>
        <w:rPr>
          <w:noProof/>
        </w:rPr>
        <w:drawing>
          <wp:inline distT="0" distB="0" distL="0" distR="0" wp14:anchorId="00FB3890" wp14:editId="40B5A149">
            <wp:extent cx="2809875" cy="1876425"/>
            <wp:effectExtent l="0" t="0" r="0" b="0"/>
            <wp:docPr id="562719756" name="Image 562719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809875" cy="1876425"/>
                    </a:xfrm>
                    <a:prstGeom prst="rect">
                      <a:avLst/>
                    </a:prstGeom>
                  </pic:spPr>
                </pic:pic>
              </a:graphicData>
            </a:graphic>
          </wp:inline>
        </w:drawing>
      </w:r>
    </w:p>
    <w:p w14:paraId="41C69D3F" w14:textId="77777777" w:rsidR="00E66D38" w:rsidRDefault="00000000">
      <w:pPr>
        <w:spacing w:before="120" w:after="120"/>
      </w:pPr>
      <w:r>
        <w:rPr>
          <w:noProof/>
        </w:rPr>
        <w:lastRenderedPageBreak/>
        <w:drawing>
          <wp:inline distT="0" distB="0" distL="0" distR="0" wp14:anchorId="12F95779" wp14:editId="029D75C2">
            <wp:extent cx="2571750" cy="3771900"/>
            <wp:effectExtent l="0" t="0" r="0" b="0"/>
            <wp:docPr id="1254612864" name="Image 1254612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3"/>
                    <a:srcRect/>
                    <a:stretch>
                      <a:fillRect/>
                    </a:stretch>
                  </pic:blipFill>
                  <pic:spPr bwMode="auto">
                    <a:xfrm>
                      <a:off x="0" y="0"/>
                      <a:ext cx="2571750" cy="3771900"/>
                    </a:xfrm>
                    <a:prstGeom prst="rect">
                      <a:avLst/>
                    </a:prstGeom>
                  </pic:spPr>
                </pic:pic>
              </a:graphicData>
            </a:graphic>
          </wp:inline>
        </w:drawing>
      </w:r>
    </w:p>
    <w:p w14:paraId="7B8B5020" w14:textId="77777777" w:rsidR="00E66D38" w:rsidRDefault="00000000">
      <w:pPr>
        <w:pStyle w:val="Titre2"/>
      </w:pPr>
      <w:r>
        <w:t>Création de la GPO</w:t>
      </w:r>
    </w:p>
    <w:p w14:paraId="2A8DDE74" w14:textId="77777777" w:rsidR="00E66D38" w:rsidRDefault="00000000">
      <w:pPr>
        <w:spacing w:before="80" w:after="80"/>
      </w:pPr>
      <w:r>
        <w:t>Ouvrir le gestionnaire de stratégie de groupe et créer une nouvelle GPO pour les ordinateurs :</w:t>
      </w:r>
    </w:p>
    <w:p w14:paraId="1F9BC150" w14:textId="77777777" w:rsidR="00E66D38" w:rsidRDefault="00000000">
      <w:pPr>
        <w:spacing w:before="120" w:after="120"/>
      </w:pPr>
      <w:r>
        <w:rPr>
          <w:noProof/>
        </w:rPr>
        <w:drawing>
          <wp:inline distT="0" distB="0" distL="0" distR="0" wp14:anchorId="6DBB3AD0" wp14:editId="42CC2544">
            <wp:extent cx="3838575" cy="1219200"/>
            <wp:effectExtent l="0" t="0" r="0" b="0"/>
            <wp:docPr id="1221605129" name="Image 1221605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
                    <a:srcRect/>
                    <a:stretch>
                      <a:fillRect/>
                    </a:stretch>
                  </pic:blipFill>
                  <pic:spPr bwMode="auto">
                    <a:xfrm>
                      <a:off x="0" y="0"/>
                      <a:ext cx="3838575" cy="1219200"/>
                    </a:xfrm>
                    <a:prstGeom prst="rect">
                      <a:avLst/>
                    </a:prstGeom>
                  </pic:spPr>
                </pic:pic>
              </a:graphicData>
            </a:graphic>
          </wp:inline>
        </w:drawing>
      </w:r>
    </w:p>
    <w:p w14:paraId="3553E43E" w14:textId="77777777" w:rsidR="00E66D38" w:rsidRDefault="00000000">
      <w:pPr>
        <w:pStyle w:val="Titre2"/>
      </w:pPr>
      <w:r>
        <w:t>Paramètres de sécurité Firefox</w:t>
      </w:r>
    </w:p>
    <w:p w14:paraId="6E67F19E" w14:textId="77777777" w:rsidR="00E66D38" w:rsidRDefault="00000000">
      <w:pPr>
        <w:spacing w:before="80" w:after="80"/>
      </w:pPr>
      <w:r>
        <w:t>Modifier la GPO pour sécuriser Firefox sur les postes clients :</w:t>
      </w:r>
    </w:p>
    <w:p w14:paraId="24AD2519" w14:textId="77777777" w:rsidR="00E66D38" w:rsidRDefault="00E66D38">
      <w:pPr>
        <w:spacing w:before="40" w:after="40"/>
      </w:pPr>
    </w:p>
    <w:p w14:paraId="2174FCBC" w14:textId="77777777" w:rsidR="00E66D38" w:rsidRDefault="00000000">
      <w:pPr>
        <w:pStyle w:val="Paragraphedeliste"/>
        <w:numPr>
          <w:ilvl w:val="0"/>
          <w:numId w:val="2"/>
        </w:numPr>
        <w:spacing w:before="60" w:after="60"/>
      </w:pPr>
      <w:r>
        <w:t>Empêcher l'utilisateur de contourner le proxy</w:t>
      </w:r>
    </w:p>
    <w:p w14:paraId="20108B2B" w14:textId="77777777" w:rsidR="00E66D38" w:rsidRDefault="00000000">
      <w:pPr>
        <w:spacing w:before="120" w:after="120"/>
      </w:pPr>
      <w:r>
        <w:rPr>
          <w:noProof/>
        </w:rPr>
        <w:drawing>
          <wp:inline distT="0" distB="0" distL="0" distR="0" wp14:anchorId="2CBE7B3E" wp14:editId="228AD5B0">
            <wp:extent cx="4572000" cy="933450"/>
            <wp:effectExtent l="0" t="0" r="0" b="0"/>
            <wp:docPr id="1508285379" name="Image 1508285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5"/>
                    <a:srcRect/>
                    <a:stretch>
                      <a:fillRect/>
                    </a:stretch>
                  </pic:blipFill>
                  <pic:spPr bwMode="auto">
                    <a:xfrm>
                      <a:off x="0" y="0"/>
                      <a:ext cx="4572000" cy="933450"/>
                    </a:xfrm>
                    <a:prstGeom prst="rect">
                      <a:avLst/>
                    </a:prstGeom>
                  </pic:spPr>
                </pic:pic>
              </a:graphicData>
            </a:graphic>
          </wp:inline>
        </w:drawing>
      </w:r>
    </w:p>
    <w:p w14:paraId="35B7C66A" w14:textId="77777777" w:rsidR="00E66D38" w:rsidRDefault="00000000">
      <w:pPr>
        <w:pStyle w:val="Paragraphedeliste"/>
        <w:numPr>
          <w:ilvl w:val="0"/>
          <w:numId w:val="2"/>
        </w:numPr>
        <w:spacing w:before="60" w:after="60"/>
      </w:pPr>
      <w:r>
        <w:t>Empêcher la navigation privée</w:t>
      </w:r>
    </w:p>
    <w:p w14:paraId="6643A985" w14:textId="77777777" w:rsidR="00E66D38" w:rsidRDefault="00000000">
      <w:pPr>
        <w:spacing w:before="120" w:after="120"/>
      </w:pPr>
      <w:r>
        <w:rPr>
          <w:noProof/>
        </w:rPr>
        <w:lastRenderedPageBreak/>
        <w:drawing>
          <wp:inline distT="0" distB="0" distL="0" distR="0" wp14:anchorId="43348473" wp14:editId="50C9FC81">
            <wp:extent cx="2247900" cy="1352550"/>
            <wp:effectExtent l="0" t="0" r="0" b="0"/>
            <wp:docPr id="155809749" name="Image 155809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6"/>
                    <a:srcRect/>
                    <a:stretch>
                      <a:fillRect/>
                    </a:stretch>
                  </pic:blipFill>
                  <pic:spPr bwMode="auto">
                    <a:xfrm>
                      <a:off x="0" y="0"/>
                      <a:ext cx="2247900" cy="1352550"/>
                    </a:xfrm>
                    <a:prstGeom prst="rect">
                      <a:avLst/>
                    </a:prstGeom>
                  </pic:spPr>
                </pic:pic>
              </a:graphicData>
            </a:graphic>
          </wp:inline>
        </w:drawing>
      </w:r>
    </w:p>
    <w:p w14:paraId="4CCB4B6D" w14:textId="77777777" w:rsidR="00E66D38" w:rsidRDefault="00000000">
      <w:pPr>
        <w:pStyle w:val="Paragraphedeliste"/>
        <w:numPr>
          <w:ilvl w:val="0"/>
          <w:numId w:val="2"/>
        </w:numPr>
        <w:spacing w:before="60" w:after="60"/>
      </w:pPr>
      <w:r>
        <w:t>Empêcher l'installation d'extensions</w:t>
      </w:r>
    </w:p>
    <w:p w14:paraId="2E1974F5" w14:textId="77777777" w:rsidR="00E66D38" w:rsidRDefault="00000000">
      <w:pPr>
        <w:spacing w:before="120" w:after="120"/>
      </w:pPr>
      <w:r>
        <w:rPr>
          <w:noProof/>
        </w:rPr>
        <w:drawing>
          <wp:inline distT="0" distB="0" distL="0" distR="0" wp14:anchorId="6FE8BAB3" wp14:editId="4E4F5D10">
            <wp:extent cx="3362325" cy="1590675"/>
            <wp:effectExtent l="0" t="0" r="0" b="0"/>
            <wp:docPr id="410136118" name="Image 410136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7"/>
                    <a:srcRect/>
                    <a:stretch>
                      <a:fillRect/>
                    </a:stretch>
                  </pic:blipFill>
                  <pic:spPr bwMode="auto">
                    <a:xfrm>
                      <a:off x="0" y="0"/>
                      <a:ext cx="3362325" cy="1590675"/>
                    </a:xfrm>
                    <a:prstGeom prst="rect">
                      <a:avLst/>
                    </a:prstGeom>
                  </pic:spPr>
                </pic:pic>
              </a:graphicData>
            </a:graphic>
          </wp:inline>
        </w:drawing>
      </w:r>
    </w:p>
    <w:p w14:paraId="21A8A51C" w14:textId="77777777" w:rsidR="00E66D38" w:rsidRDefault="00000000">
      <w:pPr>
        <w:pStyle w:val="Paragraphedeliste"/>
        <w:numPr>
          <w:ilvl w:val="0"/>
          <w:numId w:val="2"/>
        </w:numPr>
        <w:spacing w:before="60" w:after="60"/>
      </w:pPr>
      <w:r>
        <w:t>Désactiver la console développeur</w:t>
      </w:r>
    </w:p>
    <w:p w14:paraId="5DD2EF4C" w14:textId="77777777" w:rsidR="00E66D38" w:rsidRDefault="00000000">
      <w:pPr>
        <w:spacing w:before="120" w:after="120"/>
      </w:pPr>
      <w:r>
        <w:rPr>
          <w:noProof/>
        </w:rPr>
        <w:drawing>
          <wp:inline distT="0" distB="0" distL="0" distR="0" wp14:anchorId="55B2085A" wp14:editId="29F740DC">
            <wp:extent cx="2657475" cy="1343025"/>
            <wp:effectExtent l="0" t="0" r="0" b="0"/>
            <wp:docPr id="2044665568" name="Image 2044665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8"/>
                    <a:srcRect/>
                    <a:stretch>
                      <a:fillRect/>
                    </a:stretch>
                  </pic:blipFill>
                  <pic:spPr bwMode="auto">
                    <a:xfrm>
                      <a:off x="0" y="0"/>
                      <a:ext cx="2657475" cy="1343025"/>
                    </a:xfrm>
                    <a:prstGeom prst="rect">
                      <a:avLst/>
                    </a:prstGeom>
                  </pic:spPr>
                </pic:pic>
              </a:graphicData>
            </a:graphic>
          </wp:inline>
        </w:drawing>
      </w:r>
    </w:p>
    <w:p w14:paraId="0033256F" w14:textId="77777777" w:rsidR="00E66D38" w:rsidRDefault="00000000">
      <w:pPr>
        <w:pStyle w:val="Paragraphedeliste"/>
        <w:numPr>
          <w:ilvl w:val="0"/>
          <w:numId w:val="2"/>
        </w:numPr>
        <w:spacing w:before="60" w:after="60"/>
      </w:pPr>
      <w:r>
        <w:t>Empêcher la connexion à un compte ou l'importation de profil</w:t>
      </w:r>
    </w:p>
    <w:p w14:paraId="452FB93D" w14:textId="77777777" w:rsidR="00E66D38" w:rsidRDefault="00000000">
      <w:pPr>
        <w:spacing w:before="120" w:after="120"/>
      </w:pPr>
      <w:r>
        <w:rPr>
          <w:noProof/>
        </w:rPr>
        <w:drawing>
          <wp:inline distT="0" distB="0" distL="0" distR="0" wp14:anchorId="0D7FFB70" wp14:editId="01DD9E0E">
            <wp:extent cx="2247900" cy="1314450"/>
            <wp:effectExtent l="0" t="0" r="0" b="0"/>
            <wp:docPr id="1178454850" name="Image 1178454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a:srcRect/>
                    <a:stretch>
                      <a:fillRect/>
                    </a:stretch>
                  </pic:blipFill>
                  <pic:spPr bwMode="auto">
                    <a:xfrm>
                      <a:off x="0" y="0"/>
                      <a:ext cx="2247900" cy="1314450"/>
                    </a:xfrm>
                    <a:prstGeom prst="rect">
                      <a:avLst/>
                    </a:prstGeom>
                  </pic:spPr>
                </pic:pic>
              </a:graphicData>
            </a:graphic>
          </wp:inline>
        </w:drawing>
      </w:r>
    </w:p>
    <w:p w14:paraId="52E22F8E" w14:textId="77777777" w:rsidR="00E66D38" w:rsidRDefault="00000000">
      <w:pPr>
        <w:spacing w:before="120" w:after="120"/>
      </w:pPr>
      <w:r>
        <w:rPr>
          <w:noProof/>
        </w:rPr>
        <w:drawing>
          <wp:inline distT="0" distB="0" distL="0" distR="0" wp14:anchorId="2E053290" wp14:editId="18718FFD">
            <wp:extent cx="2181225" cy="1371600"/>
            <wp:effectExtent l="0" t="0" r="0" b="0"/>
            <wp:docPr id="668527176" name="Image 668527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0"/>
                    <a:srcRect/>
                    <a:stretch>
                      <a:fillRect/>
                    </a:stretch>
                  </pic:blipFill>
                  <pic:spPr bwMode="auto">
                    <a:xfrm>
                      <a:off x="0" y="0"/>
                      <a:ext cx="2181225" cy="1371600"/>
                    </a:xfrm>
                    <a:prstGeom prst="rect">
                      <a:avLst/>
                    </a:prstGeom>
                  </pic:spPr>
                </pic:pic>
              </a:graphicData>
            </a:graphic>
          </wp:inline>
        </w:drawing>
      </w:r>
    </w:p>
    <w:p w14:paraId="4A472D02" w14:textId="77777777" w:rsidR="00E66D38" w:rsidRDefault="00000000">
      <w:pPr>
        <w:pStyle w:val="Titre2"/>
      </w:pPr>
      <w:r>
        <w:t>Page d'accueil personnalisée</w:t>
      </w:r>
    </w:p>
    <w:p w14:paraId="27967813" w14:textId="77777777" w:rsidR="00E66D38" w:rsidRDefault="00000000">
      <w:pPr>
        <w:spacing w:before="80" w:after="80"/>
      </w:pPr>
      <w:r>
        <w:t>La GPO permet également de définir une page d'accueil personnalisée :</w:t>
      </w:r>
    </w:p>
    <w:p w14:paraId="52893C48" w14:textId="77777777" w:rsidR="00E66D38" w:rsidRDefault="00000000">
      <w:pPr>
        <w:spacing w:before="120" w:after="120"/>
      </w:pPr>
      <w:r>
        <w:rPr>
          <w:noProof/>
        </w:rPr>
        <w:lastRenderedPageBreak/>
        <w:drawing>
          <wp:inline distT="0" distB="0" distL="0" distR="0" wp14:anchorId="57ADA6F0" wp14:editId="3BEA30B6">
            <wp:extent cx="4457700" cy="1781175"/>
            <wp:effectExtent l="0" t="0" r="0" b="0"/>
            <wp:docPr id="2038645044" name="Image 2038645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1"/>
                    <a:srcRect/>
                    <a:stretch>
                      <a:fillRect/>
                    </a:stretch>
                  </pic:blipFill>
                  <pic:spPr bwMode="auto">
                    <a:xfrm>
                      <a:off x="0" y="0"/>
                      <a:ext cx="4457700" cy="1781175"/>
                    </a:xfrm>
                    <a:prstGeom prst="rect">
                      <a:avLst/>
                    </a:prstGeom>
                  </pic:spPr>
                </pic:pic>
              </a:graphicData>
            </a:graphic>
          </wp:inline>
        </w:drawing>
      </w:r>
    </w:p>
    <w:p w14:paraId="75DA65A7" w14:textId="77777777" w:rsidR="00E66D38" w:rsidRDefault="00000000">
      <w:pPr>
        <w:pStyle w:val="Titre2"/>
      </w:pPr>
      <w:r>
        <w:t>Configuration du proxy par défaut via GPO</w:t>
      </w:r>
    </w:p>
    <w:p w14:paraId="567AAD28" w14:textId="77777777" w:rsidR="00E66D38" w:rsidRDefault="00000000">
      <w:pPr>
        <w:spacing w:before="80" w:after="80"/>
      </w:pPr>
      <w:r>
        <w:t>Appliquer la configuration proxy via le chemin suivant dans la GPO :</w:t>
      </w:r>
    </w:p>
    <w:p w14:paraId="3B51AA2E" w14:textId="77777777" w:rsidR="00E66D38" w:rsidRDefault="00000000">
      <w:pPr>
        <w:spacing w:before="120" w:after="120"/>
      </w:pPr>
      <w:r>
        <w:rPr>
          <w:noProof/>
        </w:rPr>
        <w:drawing>
          <wp:inline distT="0" distB="0" distL="0" distR="0" wp14:anchorId="225B82B2" wp14:editId="2BB1B291">
            <wp:extent cx="4572000" cy="3352800"/>
            <wp:effectExtent l="0" t="0" r="0" b="0"/>
            <wp:docPr id="1453228582" name="Image 1453228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2"/>
                    <a:srcRect/>
                    <a:stretch>
                      <a:fillRect/>
                    </a:stretch>
                  </pic:blipFill>
                  <pic:spPr bwMode="auto">
                    <a:xfrm>
                      <a:off x="0" y="0"/>
                      <a:ext cx="4572000" cy="3352800"/>
                    </a:xfrm>
                    <a:prstGeom prst="rect">
                      <a:avLst/>
                    </a:prstGeom>
                  </pic:spPr>
                </pic:pic>
              </a:graphicData>
            </a:graphic>
          </wp:inline>
        </w:drawing>
      </w:r>
    </w:p>
    <w:p w14:paraId="46FA6799" w14:textId="77777777" w:rsidR="00E66D38" w:rsidRDefault="00000000">
      <w:pPr>
        <w:spacing w:before="120" w:after="120"/>
      </w:pPr>
      <w:r>
        <w:rPr>
          <w:noProof/>
        </w:rPr>
        <w:lastRenderedPageBreak/>
        <w:drawing>
          <wp:inline distT="0" distB="0" distL="0" distR="0" wp14:anchorId="5B1C3E97" wp14:editId="6599FF7E">
            <wp:extent cx="3848100" cy="5114925"/>
            <wp:effectExtent l="0" t="0" r="0" b="0"/>
            <wp:docPr id="1707465974" name="Image 1707465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3"/>
                    <a:srcRect/>
                    <a:stretch>
                      <a:fillRect/>
                    </a:stretch>
                  </pic:blipFill>
                  <pic:spPr bwMode="auto">
                    <a:xfrm>
                      <a:off x="0" y="0"/>
                      <a:ext cx="3848100" cy="5114925"/>
                    </a:xfrm>
                    <a:prstGeom prst="rect">
                      <a:avLst/>
                    </a:prstGeom>
                  </pic:spPr>
                </pic:pic>
              </a:graphicData>
            </a:graphic>
          </wp:inline>
        </w:drawing>
      </w:r>
    </w:p>
    <w:p w14:paraId="0F653DF7" w14:textId="77777777" w:rsidR="00E66D38" w:rsidRDefault="00000000">
      <w:pPr>
        <w:spacing w:before="80" w:after="80"/>
      </w:pPr>
      <w:r>
        <w:t>Appuyer sur F5 pour appliquer la configuration (les lignes rouges deviennent vertes) :</w:t>
      </w:r>
    </w:p>
    <w:p w14:paraId="3A06D6FE" w14:textId="77777777" w:rsidR="00E66D38" w:rsidRDefault="00000000">
      <w:pPr>
        <w:spacing w:before="120" w:after="120"/>
      </w:pPr>
      <w:r>
        <w:rPr>
          <w:noProof/>
        </w:rPr>
        <w:drawing>
          <wp:inline distT="0" distB="0" distL="0" distR="0" wp14:anchorId="5FEB8067" wp14:editId="68A9E461">
            <wp:extent cx="4086225" cy="3390900"/>
            <wp:effectExtent l="0" t="0" r="0" b="0"/>
            <wp:docPr id="1545736412" name="Image 1545736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4"/>
                    <a:srcRect/>
                    <a:stretch>
                      <a:fillRect/>
                    </a:stretch>
                  </pic:blipFill>
                  <pic:spPr bwMode="auto">
                    <a:xfrm>
                      <a:off x="0" y="0"/>
                      <a:ext cx="4086225" cy="3390900"/>
                    </a:xfrm>
                    <a:prstGeom prst="rect">
                      <a:avLst/>
                    </a:prstGeom>
                  </pic:spPr>
                </pic:pic>
              </a:graphicData>
            </a:graphic>
          </wp:inline>
        </w:drawing>
      </w:r>
    </w:p>
    <w:p w14:paraId="337292D5" w14:textId="77777777" w:rsidR="00E66D38" w:rsidRDefault="00000000">
      <w:pPr>
        <w:spacing w:before="80" w:after="80"/>
      </w:pPr>
      <w:r>
        <w:lastRenderedPageBreak/>
        <w:t>Note : 172.22.100.4 est l’adresse IP du proxy.</w:t>
      </w:r>
    </w:p>
    <w:p w14:paraId="4D77D6EF" w14:textId="77777777" w:rsidR="00E66D38" w:rsidRDefault="00000000">
      <w:pPr>
        <w:pStyle w:val="Titre2"/>
      </w:pPr>
      <w:r>
        <w:t>Application de la GPO</w:t>
      </w:r>
    </w:p>
    <w:p w14:paraId="097D7BB3" w14:textId="77777777" w:rsidR="00E66D38" w:rsidRDefault="00000000">
      <w:pPr>
        <w:spacing w:before="80" w:after="80"/>
      </w:pPr>
      <w:r>
        <w:t>Après avoir configuré la GPO, ouvrir l'invite de commande et forcer l'application :</w:t>
      </w:r>
    </w:p>
    <w:p w14:paraId="2DFF3295" w14:textId="77777777" w:rsidR="00E66D38" w:rsidRDefault="00000000">
      <w:pPr>
        <w:spacing w:before="120" w:after="120"/>
      </w:pPr>
      <w:r>
        <w:rPr>
          <w:noProof/>
        </w:rPr>
        <w:drawing>
          <wp:inline distT="0" distB="0" distL="0" distR="0" wp14:anchorId="58AB4BD5" wp14:editId="3E89081D">
            <wp:extent cx="4572000" cy="800100"/>
            <wp:effectExtent l="0" t="0" r="0" b="0"/>
            <wp:docPr id="1600810736" name="Image 1600810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5"/>
                    <a:srcRect/>
                    <a:stretch>
                      <a:fillRect/>
                    </a:stretch>
                  </pic:blipFill>
                  <pic:spPr bwMode="auto">
                    <a:xfrm>
                      <a:off x="0" y="0"/>
                      <a:ext cx="4572000" cy="800100"/>
                    </a:xfrm>
                    <a:prstGeom prst="rect">
                      <a:avLst/>
                    </a:prstGeom>
                  </pic:spPr>
                </pic:pic>
              </a:graphicData>
            </a:graphic>
          </wp:inline>
        </w:drawing>
      </w:r>
    </w:p>
    <w:p w14:paraId="32444C94" w14:textId="77777777" w:rsidR="00E66D38" w:rsidRDefault="00000000">
      <w:r>
        <w:br w:type="page"/>
      </w:r>
    </w:p>
    <w:p w14:paraId="013AAA6D" w14:textId="77777777" w:rsidR="00E66D38" w:rsidRDefault="00000000">
      <w:pPr>
        <w:pStyle w:val="Titre1"/>
      </w:pPr>
      <w:r>
        <w:lastRenderedPageBreak/>
        <w:t>Tests de validation</w:t>
      </w:r>
    </w:p>
    <w:p w14:paraId="42A8D736" w14:textId="77777777" w:rsidR="00E66D38" w:rsidRDefault="00000000">
      <w:pPr>
        <w:spacing w:before="80" w:after="80"/>
      </w:pPr>
      <w:r>
        <w:t>Sur un poste client, effectuer les vérifications suivantes :</w:t>
      </w:r>
    </w:p>
    <w:p w14:paraId="6255149F" w14:textId="77777777" w:rsidR="00E66D38" w:rsidRDefault="00E66D38">
      <w:pPr>
        <w:spacing w:before="40" w:after="40"/>
      </w:pPr>
    </w:p>
    <w:p w14:paraId="7505138A" w14:textId="77777777" w:rsidR="00E66D38" w:rsidRDefault="00000000">
      <w:pPr>
        <w:pStyle w:val="Titre2"/>
      </w:pPr>
      <w:r>
        <w:t>Vérification des GPO Firefox</w:t>
      </w:r>
    </w:p>
    <w:p w14:paraId="5ECB9808" w14:textId="77777777" w:rsidR="00E66D38" w:rsidRDefault="00000000">
      <w:pPr>
        <w:spacing w:before="80" w:after="80"/>
      </w:pPr>
      <w:r>
        <w:t>Contrôler que les GPO Firefox sont bien appliquées : absence de navigation privée, impossibilité de se connecter à un compte, et suppression des publicités dans les raccourcis.</w:t>
      </w:r>
    </w:p>
    <w:p w14:paraId="43945155" w14:textId="77777777" w:rsidR="00E66D38" w:rsidRDefault="00000000">
      <w:pPr>
        <w:spacing w:before="120" w:after="120"/>
      </w:pPr>
      <w:r>
        <w:rPr>
          <w:noProof/>
        </w:rPr>
        <w:drawing>
          <wp:inline distT="0" distB="0" distL="0" distR="0" wp14:anchorId="2A09234B" wp14:editId="3B9BB728">
            <wp:extent cx="4572000" cy="2419350"/>
            <wp:effectExtent l="0" t="0" r="0" b="0"/>
            <wp:docPr id="17919068" name="Image 17919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6"/>
                    <a:srcRect/>
                    <a:stretch>
                      <a:fillRect/>
                    </a:stretch>
                  </pic:blipFill>
                  <pic:spPr bwMode="auto">
                    <a:xfrm>
                      <a:off x="0" y="0"/>
                      <a:ext cx="4572000" cy="2419350"/>
                    </a:xfrm>
                    <a:prstGeom prst="rect">
                      <a:avLst/>
                    </a:prstGeom>
                  </pic:spPr>
                </pic:pic>
              </a:graphicData>
            </a:graphic>
          </wp:inline>
        </w:drawing>
      </w:r>
    </w:p>
    <w:p w14:paraId="2C010F55" w14:textId="77777777" w:rsidR="00E66D38" w:rsidRDefault="00000000">
      <w:pPr>
        <w:pStyle w:val="Titre2"/>
      </w:pPr>
      <w:r>
        <w:t>Test de blocage HTTP</w:t>
      </w:r>
    </w:p>
    <w:p w14:paraId="3FB60778" w14:textId="77777777" w:rsidR="00E66D38" w:rsidRDefault="00000000">
      <w:pPr>
        <w:spacing w:before="80" w:after="80"/>
      </w:pPr>
      <w:r>
        <w:t>Sur un site HTTP banni, la page d'erreur personnalisée s'affiche correctement :</w:t>
      </w:r>
    </w:p>
    <w:p w14:paraId="45496D65" w14:textId="77777777" w:rsidR="00E66D38" w:rsidRDefault="00000000">
      <w:pPr>
        <w:spacing w:before="120" w:after="120"/>
      </w:pPr>
      <w:r>
        <w:rPr>
          <w:noProof/>
        </w:rPr>
        <w:drawing>
          <wp:inline distT="0" distB="0" distL="0" distR="0" wp14:anchorId="5FCE5B3C" wp14:editId="0A8F079C">
            <wp:extent cx="4572000" cy="2409825"/>
            <wp:effectExtent l="0" t="0" r="0" b="0"/>
            <wp:docPr id="721359480" name="Image 721359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7"/>
                    <a:srcRect/>
                    <a:stretch>
                      <a:fillRect/>
                    </a:stretch>
                  </pic:blipFill>
                  <pic:spPr bwMode="auto">
                    <a:xfrm>
                      <a:off x="0" y="0"/>
                      <a:ext cx="4572000" cy="2409825"/>
                    </a:xfrm>
                    <a:prstGeom prst="rect">
                      <a:avLst/>
                    </a:prstGeom>
                  </pic:spPr>
                </pic:pic>
              </a:graphicData>
            </a:graphic>
          </wp:inline>
        </w:drawing>
      </w:r>
    </w:p>
    <w:p w14:paraId="2CF69DA0" w14:textId="77777777" w:rsidR="00E66D38" w:rsidRDefault="00000000">
      <w:pPr>
        <w:pStyle w:val="Titre2"/>
      </w:pPr>
      <w:r>
        <w:t>Test de blocage HTTPS</w:t>
      </w:r>
    </w:p>
    <w:p w14:paraId="0C09C61D" w14:textId="77777777" w:rsidR="00E66D38" w:rsidRDefault="00000000">
      <w:pPr>
        <w:spacing w:before="80" w:after="80"/>
      </w:pPr>
      <w:r>
        <w:t xml:space="preserve">Sur un site HTTPS banni, le message suivant s'affiche (en l'absence du </w:t>
      </w:r>
      <w:proofErr w:type="spellStart"/>
      <w:r>
        <w:t>SSL_bump</w:t>
      </w:r>
      <w:proofErr w:type="spellEnd"/>
      <w:r>
        <w:t>) :</w:t>
      </w:r>
    </w:p>
    <w:p w14:paraId="6E0208D8" w14:textId="77777777" w:rsidR="00E66D38" w:rsidRDefault="00000000">
      <w:pPr>
        <w:spacing w:before="120" w:after="120"/>
      </w:pPr>
      <w:r>
        <w:rPr>
          <w:noProof/>
        </w:rPr>
        <w:lastRenderedPageBreak/>
        <w:drawing>
          <wp:inline distT="0" distB="0" distL="0" distR="0" wp14:anchorId="2C2393FC" wp14:editId="6BF0F9BE">
            <wp:extent cx="4572000" cy="2409825"/>
            <wp:effectExtent l="0" t="0" r="0" b="0"/>
            <wp:docPr id="1638504472" name="Image 1638504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8"/>
                    <a:srcRect/>
                    <a:stretch>
                      <a:fillRect/>
                    </a:stretch>
                  </pic:blipFill>
                  <pic:spPr bwMode="auto">
                    <a:xfrm>
                      <a:off x="0" y="0"/>
                      <a:ext cx="4572000" cy="2409825"/>
                    </a:xfrm>
                    <a:prstGeom prst="rect">
                      <a:avLst/>
                    </a:prstGeom>
                  </pic:spPr>
                </pic:pic>
              </a:graphicData>
            </a:graphic>
          </wp:inline>
        </w:drawing>
      </w:r>
    </w:p>
    <w:p w14:paraId="5F1A3D27" w14:textId="77777777" w:rsidR="00E66D38" w:rsidRDefault="00000000">
      <w:pPr>
        <w:pStyle w:val="Titre2"/>
      </w:pPr>
      <w:r>
        <w:t>Vérification du verrouillage du proxy</w:t>
      </w:r>
    </w:p>
    <w:p w14:paraId="0CA8F696" w14:textId="77777777" w:rsidR="00E66D38" w:rsidRDefault="00000000">
      <w:pPr>
        <w:spacing w:before="80" w:after="80"/>
      </w:pPr>
      <w:r>
        <w:t>Vérifier que les paramètres proxy ne peuvent pas être modifiés par l'utilisateur :</w:t>
      </w:r>
    </w:p>
    <w:p w14:paraId="49087DCE" w14:textId="77777777" w:rsidR="00E66D38" w:rsidRDefault="00000000">
      <w:pPr>
        <w:spacing w:before="120" w:after="120"/>
      </w:pPr>
      <w:r>
        <w:rPr>
          <w:noProof/>
        </w:rPr>
        <w:drawing>
          <wp:inline distT="0" distB="0" distL="0" distR="0" wp14:anchorId="16A9EE01" wp14:editId="101C5922">
            <wp:extent cx="4572000" cy="2838450"/>
            <wp:effectExtent l="0" t="0" r="0" b="0"/>
            <wp:docPr id="1777267035" name="Image 1777267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9"/>
                    <a:srcRect/>
                    <a:stretch>
                      <a:fillRect/>
                    </a:stretch>
                  </pic:blipFill>
                  <pic:spPr bwMode="auto">
                    <a:xfrm>
                      <a:off x="0" y="0"/>
                      <a:ext cx="4572000" cy="2838450"/>
                    </a:xfrm>
                    <a:prstGeom prst="rect">
                      <a:avLst/>
                    </a:prstGeom>
                  </pic:spPr>
                </pic:pic>
              </a:graphicData>
            </a:graphic>
          </wp:inline>
        </w:drawing>
      </w:r>
    </w:p>
    <w:sectPr w:rsidR="00E66D38">
      <w:pgSz w:w="11906" w:h="16838"/>
      <w:pgMar w:top="1440" w:right="1260" w:bottom="1440" w:left="126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2C5D14"/>
    <w:multiLevelType w:val="hybridMultilevel"/>
    <w:tmpl w:val="3D0A3D72"/>
    <w:lvl w:ilvl="0" w:tplc="C4DA5D5C">
      <w:start w:val="1"/>
      <w:numFmt w:val="bullet"/>
      <w:lvlText w:val="●"/>
      <w:lvlJc w:val="left"/>
      <w:pPr>
        <w:ind w:left="720" w:hanging="360"/>
      </w:pPr>
    </w:lvl>
    <w:lvl w:ilvl="1" w:tplc="1B863006">
      <w:start w:val="1"/>
      <w:numFmt w:val="bullet"/>
      <w:lvlText w:val="○"/>
      <w:lvlJc w:val="left"/>
      <w:pPr>
        <w:ind w:left="1440" w:hanging="360"/>
      </w:pPr>
    </w:lvl>
    <w:lvl w:ilvl="2" w:tplc="AA10A3A8">
      <w:start w:val="1"/>
      <w:numFmt w:val="bullet"/>
      <w:lvlText w:val="■"/>
      <w:lvlJc w:val="left"/>
      <w:pPr>
        <w:ind w:left="2160" w:hanging="360"/>
      </w:pPr>
    </w:lvl>
    <w:lvl w:ilvl="3" w:tplc="1106778C">
      <w:start w:val="1"/>
      <w:numFmt w:val="bullet"/>
      <w:lvlText w:val="●"/>
      <w:lvlJc w:val="left"/>
      <w:pPr>
        <w:ind w:left="2880" w:hanging="360"/>
      </w:pPr>
    </w:lvl>
    <w:lvl w:ilvl="4" w:tplc="C248FCCC">
      <w:start w:val="1"/>
      <w:numFmt w:val="bullet"/>
      <w:lvlText w:val="○"/>
      <w:lvlJc w:val="left"/>
      <w:pPr>
        <w:ind w:left="3600" w:hanging="360"/>
      </w:pPr>
    </w:lvl>
    <w:lvl w:ilvl="5" w:tplc="D318D402">
      <w:start w:val="1"/>
      <w:numFmt w:val="bullet"/>
      <w:lvlText w:val="■"/>
      <w:lvlJc w:val="left"/>
      <w:pPr>
        <w:ind w:left="4320" w:hanging="360"/>
      </w:pPr>
    </w:lvl>
    <w:lvl w:ilvl="6" w:tplc="C85E5722">
      <w:start w:val="1"/>
      <w:numFmt w:val="bullet"/>
      <w:lvlText w:val="●"/>
      <w:lvlJc w:val="left"/>
      <w:pPr>
        <w:ind w:left="5040" w:hanging="360"/>
      </w:pPr>
    </w:lvl>
    <w:lvl w:ilvl="7" w:tplc="0746665E">
      <w:start w:val="1"/>
      <w:numFmt w:val="bullet"/>
      <w:lvlText w:val="●"/>
      <w:lvlJc w:val="left"/>
      <w:pPr>
        <w:ind w:left="5760" w:hanging="360"/>
      </w:pPr>
    </w:lvl>
    <w:lvl w:ilvl="8" w:tplc="914C821E">
      <w:start w:val="1"/>
      <w:numFmt w:val="bullet"/>
      <w:lvlText w:val="●"/>
      <w:lvlJc w:val="left"/>
      <w:pPr>
        <w:ind w:left="6480" w:hanging="360"/>
      </w:pPr>
    </w:lvl>
  </w:abstractNum>
  <w:abstractNum w:abstractNumId="1" w15:restartNumberingAfterBreak="0">
    <w:nsid w:val="18CA3074"/>
    <w:multiLevelType w:val="hybridMultilevel"/>
    <w:tmpl w:val="316699A6"/>
    <w:lvl w:ilvl="0" w:tplc="ED4877E0">
      <w:start w:val="1"/>
      <w:numFmt w:val="bullet"/>
      <w:lvlText w:val="•"/>
      <w:lvlJc w:val="left"/>
      <w:pPr>
        <w:ind w:left="720" w:hanging="360"/>
      </w:pPr>
    </w:lvl>
    <w:lvl w:ilvl="1" w:tplc="3D4E49C6">
      <w:numFmt w:val="decimal"/>
      <w:lvlText w:val=""/>
      <w:lvlJc w:val="left"/>
      <w:pPr>
        <w:ind w:left="0" w:firstLine="0"/>
      </w:pPr>
    </w:lvl>
    <w:lvl w:ilvl="2" w:tplc="B8063A00">
      <w:numFmt w:val="decimal"/>
      <w:lvlText w:val=""/>
      <w:lvlJc w:val="left"/>
      <w:pPr>
        <w:ind w:left="0" w:firstLine="0"/>
      </w:pPr>
    </w:lvl>
    <w:lvl w:ilvl="3" w:tplc="8D382BBA">
      <w:numFmt w:val="decimal"/>
      <w:lvlText w:val=""/>
      <w:lvlJc w:val="left"/>
      <w:pPr>
        <w:ind w:left="0" w:firstLine="0"/>
      </w:pPr>
    </w:lvl>
    <w:lvl w:ilvl="4" w:tplc="EDEC091E">
      <w:numFmt w:val="decimal"/>
      <w:lvlText w:val=""/>
      <w:lvlJc w:val="left"/>
      <w:pPr>
        <w:ind w:left="0" w:firstLine="0"/>
      </w:pPr>
    </w:lvl>
    <w:lvl w:ilvl="5" w:tplc="08D4F244">
      <w:numFmt w:val="decimal"/>
      <w:lvlText w:val=""/>
      <w:lvlJc w:val="left"/>
      <w:pPr>
        <w:ind w:left="0" w:firstLine="0"/>
      </w:pPr>
    </w:lvl>
    <w:lvl w:ilvl="6" w:tplc="DD6AA456">
      <w:numFmt w:val="decimal"/>
      <w:lvlText w:val=""/>
      <w:lvlJc w:val="left"/>
      <w:pPr>
        <w:ind w:left="0" w:firstLine="0"/>
      </w:pPr>
    </w:lvl>
    <w:lvl w:ilvl="7" w:tplc="F2425774">
      <w:numFmt w:val="decimal"/>
      <w:lvlText w:val=""/>
      <w:lvlJc w:val="left"/>
      <w:pPr>
        <w:ind w:left="0" w:firstLine="0"/>
      </w:pPr>
    </w:lvl>
    <w:lvl w:ilvl="8" w:tplc="7E9EF3EC">
      <w:numFmt w:val="decimal"/>
      <w:lvlText w:val=""/>
      <w:lvlJc w:val="left"/>
      <w:pPr>
        <w:ind w:left="0" w:firstLine="0"/>
      </w:pPr>
    </w:lvl>
  </w:abstractNum>
  <w:abstractNum w:abstractNumId="2" w15:restartNumberingAfterBreak="0">
    <w:nsid w:val="2FED57C7"/>
    <w:multiLevelType w:val="hybridMultilevel"/>
    <w:tmpl w:val="7882AA54"/>
    <w:lvl w:ilvl="0" w:tplc="CC4ADD66">
      <w:start w:val="1"/>
      <w:numFmt w:val="bullet"/>
      <w:lvlText w:val="•"/>
      <w:lvlJc w:val="left"/>
      <w:pPr>
        <w:ind w:left="720" w:hanging="360"/>
      </w:pPr>
    </w:lvl>
    <w:lvl w:ilvl="1" w:tplc="5700EB6E">
      <w:numFmt w:val="decimal"/>
      <w:lvlText w:val=""/>
      <w:lvlJc w:val="left"/>
    </w:lvl>
    <w:lvl w:ilvl="2" w:tplc="87CC1378">
      <w:numFmt w:val="decimal"/>
      <w:lvlText w:val=""/>
      <w:lvlJc w:val="left"/>
    </w:lvl>
    <w:lvl w:ilvl="3" w:tplc="47F4F0BA">
      <w:numFmt w:val="decimal"/>
      <w:lvlText w:val=""/>
      <w:lvlJc w:val="left"/>
    </w:lvl>
    <w:lvl w:ilvl="4" w:tplc="BCFEE134">
      <w:numFmt w:val="decimal"/>
      <w:lvlText w:val=""/>
      <w:lvlJc w:val="left"/>
    </w:lvl>
    <w:lvl w:ilvl="5" w:tplc="11765A44">
      <w:numFmt w:val="decimal"/>
      <w:lvlText w:val=""/>
      <w:lvlJc w:val="left"/>
    </w:lvl>
    <w:lvl w:ilvl="6" w:tplc="45265926">
      <w:numFmt w:val="decimal"/>
      <w:lvlText w:val=""/>
      <w:lvlJc w:val="left"/>
    </w:lvl>
    <w:lvl w:ilvl="7" w:tplc="A26CB5B2">
      <w:numFmt w:val="decimal"/>
      <w:lvlText w:val=""/>
      <w:lvlJc w:val="left"/>
    </w:lvl>
    <w:lvl w:ilvl="8" w:tplc="DCB21BB8">
      <w:numFmt w:val="decimal"/>
      <w:lvlText w:val=""/>
      <w:lvlJc w:val="left"/>
    </w:lvl>
  </w:abstractNum>
  <w:abstractNum w:abstractNumId="3" w15:restartNumberingAfterBreak="0">
    <w:nsid w:val="581619F1"/>
    <w:multiLevelType w:val="hybridMultilevel"/>
    <w:tmpl w:val="BB461C0C"/>
    <w:lvl w:ilvl="0" w:tplc="58285658">
      <w:start w:val="1"/>
      <w:numFmt w:val="bullet"/>
      <w:lvlText w:val="•"/>
      <w:lvlJc w:val="left"/>
      <w:pPr>
        <w:ind w:left="720" w:hanging="360"/>
      </w:pPr>
    </w:lvl>
    <w:lvl w:ilvl="1" w:tplc="D6E475A8">
      <w:numFmt w:val="decimal"/>
      <w:lvlText w:val=""/>
      <w:lvlJc w:val="left"/>
      <w:pPr>
        <w:ind w:left="0" w:firstLine="0"/>
      </w:pPr>
    </w:lvl>
    <w:lvl w:ilvl="2" w:tplc="526664AA">
      <w:numFmt w:val="decimal"/>
      <w:lvlText w:val=""/>
      <w:lvlJc w:val="left"/>
      <w:pPr>
        <w:ind w:left="0" w:firstLine="0"/>
      </w:pPr>
    </w:lvl>
    <w:lvl w:ilvl="3" w:tplc="674AF32C">
      <w:numFmt w:val="decimal"/>
      <w:lvlText w:val=""/>
      <w:lvlJc w:val="left"/>
      <w:pPr>
        <w:ind w:left="0" w:firstLine="0"/>
      </w:pPr>
    </w:lvl>
    <w:lvl w:ilvl="4" w:tplc="77F8CAFA">
      <w:numFmt w:val="decimal"/>
      <w:lvlText w:val=""/>
      <w:lvlJc w:val="left"/>
      <w:pPr>
        <w:ind w:left="0" w:firstLine="0"/>
      </w:pPr>
    </w:lvl>
    <w:lvl w:ilvl="5" w:tplc="6480DEFA">
      <w:numFmt w:val="decimal"/>
      <w:lvlText w:val=""/>
      <w:lvlJc w:val="left"/>
      <w:pPr>
        <w:ind w:left="0" w:firstLine="0"/>
      </w:pPr>
    </w:lvl>
    <w:lvl w:ilvl="6" w:tplc="DEAE45FE">
      <w:numFmt w:val="decimal"/>
      <w:lvlText w:val=""/>
      <w:lvlJc w:val="left"/>
      <w:pPr>
        <w:ind w:left="0" w:firstLine="0"/>
      </w:pPr>
    </w:lvl>
    <w:lvl w:ilvl="7" w:tplc="8DAA3390">
      <w:numFmt w:val="decimal"/>
      <w:lvlText w:val=""/>
      <w:lvlJc w:val="left"/>
      <w:pPr>
        <w:ind w:left="0" w:firstLine="0"/>
      </w:pPr>
    </w:lvl>
    <w:lvl w:ilvl="8" w:tplc="9D6CE610">
      <w:numFmt w:val="decimal"/>
      <w:lvlText w:val=""/>
      <w:lvlJc w:val="left"/>
      <w:pPr>
        <w:ind w:left="0" w:firstLine="0"/>
      </w:pPr>
    </w:lvl>
  </w:abstractNum>
  <w:num w:numId="1" w16cid:durableId="819074333">
    <w:abstractNumId w:val="0"/>
    <w:lvlOverride w:ilvl="0">
      <w:startOverride w:val="1"/>
    </w:lvlOverride>
  </w:num>
  <w:num w:numId="2" w16cid:durableId="127283180">
    <w:abstractNumId w:val="2"/>
    <w:lvlOverride w:ilvl="0">
      <w:startOverride w:val="1"/>
    </w:lvlOverride>
  </w:num>
  <w:num w:numId="3" w16cid:durableId="294723894">
    <w:abstractNumId w:val="1"/>
    <w:lvlOverride w:ilvl="0"/>
    <w:lvlOverride w:ilvl="1"/>
    <w:lvlOverride w:ilvl="2"/>
    <w:lvlOverride w:ilvl="3"/>
    <w:lvlOverride w:ilvl="4"/>
    <w:lvlOverride w:ilvl="5"/>
    <w:lvlOverride w:ilvl="6"/>
    <w:lvlOverride w:ilvl="7"/>
    <w:lvlOverride w:ilvl="8"/>
  </w:num>
  <w:num w:numId="4" w16cid:durableId="542325376">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D38"/>
    <w:rsid w:val="00145692"/>
    <w:rsid w:val="001E0A9E"/>
    <w:rsid w:val="00423CDD"/>
    <w:rsid w:val="006945AD"/>
    <w:rsid w:val="0069651F"/>
    <w:rsid w:val="00820DD3"/>
    <w:rsid w:val="00894B07"/>
    <w:rsid w:val="00997446"/>
    <w:rsid w:val="00C023D1"/>
    <w:rsid w:val="00C06D20"/>
    <w:rsid w:val="00CA3B19"/>
    <w:rsid w:val="00E20C05"/>
    <w:rsid w:val="00E5568C"/>
    <w:rsid w:val="00E66D3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94FFA"/>
  <w15:docId w15:val="{89A70660-574C-427E-9E53-383009B4C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spacing w:before="320" w:after="160"/>
      <w:outlineLvl w:val="0"/>
    </w:pPr>
    <w:rPr>
      <w:b/>
      <w:bCs/>
      <w:color w:val="1F3864"/>
      <w:sz w:val="36"/>
      <w:szCs w:val="36"/>
    </w:rPr>
  </w:style>
  <w:style w:type="paragraph" w:styleId="Titre2">
    <w:name w:val="heading 2"/>
    <w:uiPriority w:val="9"/>
    <w:unhideWhenUsed/>
    <w:qFormat/>
    <w:pPr>
      <w:spacing w:before="240" w:after="120"/>
      <w:outlineLvl w:val="1"/>
    </w:pPr>
    <w:rPr>
      <w:b/>
      <w:bCs/>
      <w:color w:val="2E5090"/>
      <w:sz w:val="28"/>
      <w:szCs w:val="28"/>
    </w:rPr>
  </w:style>
  <w:style w:type="paragraph" w:styleId="Titre3">
    <w:name w:val="heading 3"/>
    <w:uiPriority w:val="9"/>
    <w:semiHidden/>
    <w:unhideWhenUsed/>
    <w:qFormat/>
    <w:pPr>
      <w:outlineLvl w:val="2"/>
    </w:pPr>
    <w:rPr>
      <w:color w:val="1F4D78"/>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rPr>
      <w:sz w:val="20"/>
      <w:szCs w:val="20"/>
    </w:rPr>
  </w:style>
  <w:style w:type="character" w:customStyle="1" w:styleId="NotedebasdepageCar">
    <w:name w:val="Note de bas de page Car"/>
    <w:link w:val="Notedebasdepage"/>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github.com/mozilla/policy-templates/releases" TargetMode="External"/><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46</TotalTime>
  <Pages>13</Pages>
  <Words>841</Words>
  <Characters>4628</Characters>
  <Application>Microsoft Office Word</Application>
  <DocSecurity>0</DocSecurity>
  <Lines>38</Lines>
  <Paragraphs>10</Paragraphs>
  <ScaleCrop>false</ScaleCrop>
  <Company/>
  <LinksUpToDate>false</LinksUpToDate>
  <CharactersWithSpaces>5459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Hadrien Vanderlekem</cp:lastModifiedBy>
  <cp:revision>17</cp:revision>
  <dcterms:created xsi:type="dcterms:W3CDTF">2026-03-19T15:08:00Z</dcterms:created>
  <dcterms:modified xsi:type="dcterms:W3CDTF">2026-03-19T16:07:00Z</dcterms:modified>
</cp:coreProperties>
</file>