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3456F" w14:textId="77777777" w:rsidR="006B47FC" w:rsidRDefault="00000000">
      <w:pPr>
        <w:shd w:val="clear" w:color="auto" w:fill="1F4E79"/>
      </w:pPr>
      <w:r>
        <w:rPr>
          <w:sz w:val="72"/>
          <w:szCs w:val="72"/>
        </w:rPr>
        <w:t xml:space="preserve"> </w:t>
      </w:r>
    </w:p>
    <w:p w14:paraId="3E0BAD15" w14:textId="77777777" w:rsidR="006B47FC" w:rsidRDefault="006B47FC"/>
    <w:p w14:paraId="60FBDED6" w14:textId="77777777" w:rsidR="006B47FC" w:rsidRDefault="006B47FC"/>
    <w:p w14:paraId="39A09A46" w14:textId="77777777" w:rsidR="006B47FC" w:rsidRDefault="006B47FC"/>
    <w:p w14:paraId="614B43CC" w14:textId="77777777" w:rsidR="006B47FC" w:rsidRDefault="006B47FC"/>
    <w:p w14:paraId="1F74D72E" w14:textId="77777777" w:rsidR="006B47FC" w:rsidRDefault="006B47FC"/>
    <w:p w14:paraId="606FD308" w14:textId="77777777" w:rsidR="006B47FC" w:rsidRDefault="006B47FC"/>
    <w:p w14:paraId="3CFFB325" w14:textId="77777777" w:rsidR="006B47FC" w:rsidRDefault="006B47FC"/>
    <w:p w14:paraId="38887918" w14:textId="77777777" w:rsidR="006B47FC" w:rsidRDefault="00000000">
      <w:pPr>
        <w:spacing w:after="80"/>
        <w:jc w:val="center"/>
      </w:pPr>
      <w:r>
        <w:rPr>
          <w:b/>
          <w:bCs/>
          <w:color w:val="1F4E79"/>
          <w:sz w:val="56"/>
          <w:szCs w:val="56"/>
        </w:rPr>
        <w:t>PROJET ANSIBLE</w:t>
      </w:r>
    </w:p>
    <w:p w14:paraId="669A61B6" w14:textId="77777777" w:rsidR="006B47FC" w:rsidRDefault="00000000">
      <w:pPr>
        <w:spacing w:after="160"/>
        <w:jc w:val="center"/>
      </w:pPr>
      <w:r>
        <w:rPr>
          <w:i/>
          <w:iCs/>
          <w:color w:val="2E75B6"/>
          <w:sz w:val="32"/>
          <w:szCs w:val="32"/>
        </w:rPr>
        <w:t>Automatisation réseau avec Ansible</w:t>
      </w:r>
    </w:p>
    <w:p w14:paraId="4BA374B5" w14:textId="77777777" w:rsidR="006B47FC" w:rsidRDefault="006B47FC">
      <w:pPr>
        <w:pBdr>
          <w:bottom w:val="single" w:sz="2" w:space="1" w:color="CCCCCC"/>
        </w:pBdr>
        <w:spacing w:before="200" w:after="200"/>
      </w:pPr>
    </w:p>
    <w:p w14:paraId="58C12BAE" w14:textId="77777777" w:rsidR="006B47FC" w:rsidRDefault="006B47FC"/>
    <w:p w14:paraId="05B58995" w14:textId="77777777" w:rsidR="006B47FC" w:rsidRDefault="006B47FC"/>
    <w:p w14:paraId="206BC4AA" w14:textId="77777777" w:rsidR="006B47FC" w:rsidRDefault="006B47FC"/>
    <w:p w14:paraId="616475B0" w14:textId="77777777" w:rsidR="006B47FC" w:rsidRDefault="00000000">
      <w:pPr>
        <w:spacing w:after="80"/>
        <w:jc w:val="center"/>
      </w:pPr>
      <w:r>
        <w:rPr>
          <w:b/>
          <w:bCs/>
          <w:sz w:val="30"/>
          <w:szCs w:val="30"/>
        </w:rPr>
        <w:t>Groupe 3</w:t>
      </w:r>
    </w:p>
    <w:p w14:paraId="6603C929" w14:textId="77777777" w:rsidR="006B47FC" w:rsidRDefault="006B47FC"/>
    <w:p w14:paraId="3A491D23" w14:textId="77777777" w:rsidR="006B47FC" w:rsidRDefault="006B47FC"/>
    <w:p w14:paraId="21EF8921" w14:textId="77777777" w:rsidR="006B47FC" w:rsidRDefault="006B47FC"/>
    <w:p w14:paraId="7D6C806A" w14:textId="77777777" w:rsidR="006B47FC" w:rsidRDefault="006B47FC"/>
    <w:p w14:paraId="46876302" w14:textId="77777777" w:rsidR="006B47FC" w:rsidRDefault="006B47FC"/>
    <w:p w14:paraId="52EE3159" w14:textId="77777777" w:rsidR="006B47FC" w:rsidRDefault="006B47FC"/>
    <w:p w14:paraId="16E7F335" w14:textId="4BC05A30" w:rsidR="006B47FC" w:rsidRDefault="00000000">
      <w:pPr>
        <w:spacing w:after="80"/>
        <w:jc w:val="center"/>
      </w:pPr>
      <w:r>
        <w:rPr>
          <w:color w:val="666666"/>
        </w:rPr>
        <w:t>Année 202</w:t>
      </w:r>
      <w:r w:rsidR="00922E70">
        <w:rPr>
          <w:color w:val="666666"/>
        </w:rPr>
        <w:t>6</w:t>
      </w:r>
    </w:p>
    <w:p w14:paraId="5B6A03DB" w14:textId="77777777" w:rsidR="006B47FC" w:rsidRDefault="00000000">
      <w:r>
        <w:br w:type="page"/>
      </w:r>
    </w:p>
    <w:p w14:paraId="0D22CCF7" w14:textId="77777777" w:rsidR="006B47FC" w:rsidRDefault="006B47FC">
      <w:pPr>
        <w:sectPr w:rsidR="006B47FC">
          <w:pgSz w:w="11906" w:h="16838"/>
          <w:pgMar w:top="1440" w:right="1440" w:bottom="1440" w:left="1440" w:header="708" w:footer="708" w:gutter="0"/>
          <w:cols w:space="720"/>
          <w:docGrid w:linePitch="360"/>
        </w:sectPr>
      </w:pPr>
    </w:p>
    <w:p w14:paraId="0B1DE27F" w14:textId="77777777" w:rsidR="006B47FC" w:rsidRDefault="00000000">
      <w:pPr>
        <w:pStyle w:val="Titre1"/>
        <w:pBdr>
          <w:bottom w:val="single" w:sz="6" w:space="4" w:color="2E75B6"/>
        </w:pBdr>
        <w:spacing w:before="0" w:after="240"/>
      </w:pPr>
      <w:bookmarkStart w:id="0" w:name="_Toc226647745"/>
      <w:r>
        <w:lastRenderedPageBreak/>
        <w:t>Table des matières</w:t>
      </w:r>
      <w:bookmarkEnd w:id="0"/>
    </w:p>
    <w:sdt>
      <w:sdtPr>
        <w:alias w:val="Table des matières"/>
        <w:id w:val="1040944492"/>
      </w:sdtPr>
      <w:sdtContent>
        <w:p w14:paraId="1486CF8C" w14:textId="77777777" w:rsidR="00922E70" w:rsidRDefault="00000000">
          <w:pPr>
            <w:pStyle w:val="TM1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>TOC \h \o "1-2"</w:instrText>
          </w:r>
          <w:r>
            <w:fldChar w:fldCharType="separate"/>
          </w:r>
          <w:hyperlink w:anchor="_Toc226647745" w:history="1">
            <w:r w:rsidR="00922E70" w:rsidRPr="007D7708">
              <w:rPr>
                <w:rStyle w:val="Lienhypertexte"/>
                <w:noProof/>
              </w:rPr>
              <w:t>Table des matières</w:t>
            </w:r>
            <w:r w:rsidR="00922E70">
              <w:rPr>
                <w:noProof/>
              </w:rPr>
              <w:tab/>
            </w:r>
            <w:r w:rsidR="00922E70">
              <w:rPr>
                <w:noProof/>
              </w:rPr>
              <w:fldChar w:fldCharType="begin"/>
            </w:r>
            <w:r w:rsidR="00922E70">
              <w:rPr>
                <w:noProof/>
              </w:rPr>
              <w:instrText xml:space="preserve"> PAGEREF _Toc226647745 \h </w:instrText>
            </w:r>
            <w:r w:rsidR="00922E70">
              <w:rPr>
                <w:noProof/>
              </w:rPr>
            </w:r>
            <w:r w:rsidR="00922E70">
              <w:rPr>
                <w:noProof/>
              </w:rPr>
              <w:fldChar w:fldCharType="separate"/>
            </w:r>
            <w:r w:rsidR="00922E70">
              <w:rPr>
                <w:noProof/>
              </w:rPr>
              <w:t>1</w:t>
            </w:r>
            <w:r w:rsidR="00922E70">
              <w:rPr>
                <w:noProof/>
              </w:rPr>
              <w:fldChar w:fldCharType="end"/>
            </w:r>
          </w:hyperlink>
        </w:p>
        <w:p w14:paraId="12D4E42F" w14:textId="77777777" w:rsidR="00922E70" w:rsidRDefault="00922E70">
          <w:pPr>
            <w:pStyle w:val="TM1"/>
            <w:tabs>
              <w:tab w:val="right" w:leader="dot" w:pos="9016"/>
            </w:tabs>
            <w:rPr>
              <w:noProof/>
            </w:rPr>
          </w:pPr>
          <w:hyperlink w:anchor="_Toc226647746" w:history="1">
            <w:r w:rsidRPr="007D7708">
              <w:rPr>
                <w:rStyle w:val="Lienhypertexte"/>
                <w:noProof/>
              </w:rPr>
              <w:t>1. Installation de l'environnement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0C42AD01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47" w:history="1">
            <w:r w:rsidRPr="007D7708">
              <w:rPr>
                <w:rStyle w:val="Lienhypertexte"/>
                <w:noProof/>
              </w:rPr>
              <w:t>1.1 Mise à jour du système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_Toc226647747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74F3AF3D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48" w:history="1">
            <w:r w:rsidRPr="007D7708">
              <w:rPr>
                <w:rStyle w:val="Lienhypertexte"/>
                <w:noProof/>
              </w:rPr>
              <w:t>1.2 Installation d'Ansible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_Toc226647748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4396B9FC" w14:textId="77777777" w:rsidR="00922E70" w:rsidRDefault="00922E70">
          <w:pPr>
            <w:pStyle w:val="TM1"/>
            <w:tabs>
              <w:tab w:val="right" w:leader="dot" w:pos="9016"/>
            </w:tabs>
            <w:rPr>
              <w:noProof/>
            </w:rPr>
          </w:pPr>
          <w:hyperlink w:anchor="_Toc226647749" w:history="1">
            <w:r w:rsidRPr="007D7708">
              <w:rPr>
                <w:rStyle w:val="Lienhypertexte"/>
                <w:noProof/>
              </w:rPr>
              <w:t>2. Création de l'arborescence Ansible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_Toc226647749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0869D816" w14:textId="77777777" w:rsidR="00922E70" w:rsidRDefault="00922E70">
          <w:pPr>
            <w:pStyle w:val="TM1"/>
            <w:tabs>
              <w:tab w:val="right" w:leader="dot" w:pos="9016"/>
            </w:tabs>
            <w:rPr>
              <w:noProof/>
            </w:rPr>
          </w:pPr>
          <w:hyperlink w:anchor="_Toc226647750" w:history="1">
            <w:r w:rsidRPr="007D7708">
              <w:rPr>
                <w:rStyle w:val="Lienhypertexte"/>
                <w:noProof/>
              </w:rPr>
              <w:t>3. Configuration d'Ansible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5F9367CE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1" w:history="1">
            <w:r w:rsidRPr="007D7708">
              <w:rPr>
                <w:rStyle w:val="Lienhypertexte"/>
                <w:noProof/>
              </w:rPr>
              <w:t>3.1 Fichier de configuration ansible.cfg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3502434C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2" w:history="1">
            <w:r w:rsidRPr="007D7708">
              <w:rPr>
                <w:rStyle w:val="Lienhypertexte"/>
                <w:noProof/>
              </w:rPr>
              <w:t>3.2 Fichier d'inventaire hosts.ini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32DC7EF2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3" w:history="1">
            <w:r w:rsidRPr="007D7708">
              <w:rPr>
                <w:rStyle w:val="Lienhypertexte"/>
                <w:noProof/>
              </w:rPr>
              <w:t>3.3 Test de connexion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4FFED691" w14:textId="77777777" w:rsidR="00922E70" w:rsidRDefault="00922E70">
          <w:pPr>
            <w:pStyle w:val="TM1"/>
            <w:tabs>
              <w:tab w:val="right" w:leader="dot" w:pos="9016"/>
            </w:tabs>
            <w:rPr>
              <w:noProof/>
            </w:rPr>
          </w:pPr>
          <w:hyperlink w:anchor="_Toc226647754" w:history="1">
            <w:r w:rsidRPr="007D7708">
              <w:rPr>
                <w:rStyle w:val="Lienhypertexte"/>
                <w:noProof/>
              </w:rPr>
              <w:t>4. Création et exécution des Playbooks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7E7A4B8B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5" w:history="1">
            <w:r w:rsidRPr="007D7708">
              <w:rPr>
                <w:rStyle w:val="Lienhypertexte"/>
                <w:noProof/>
              </w:rPr>
              <w:t>4.1 Playbook – Création d'un VLAN (test)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34B10FA7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6" w:history="1">
            <w:r w:rsidRPr="007D7708">
              <w:rPr>
                <w:rStyle w:val="Lienhypertexte"/>
                <w:noProof/>
              </w:rPr>
              <w:t>4.2 Playbook – Configuration NTP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07B252C3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7" w:history="1">
            <w:r w:rsidRPr="007D7708">
              <w:rPr>
                <w:rStyle w:val="Lienhypertexte"/>
                <w:noProof/>
              </w:rPr>
              <w:t>4.3 Playbook – Bannière de connexion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5F1DB531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58" w:history="1">
            <w:r w:rsidRPr="007D7708">
              <w:rPr>
                <w:rStyle w:val="Lienhypertexte"/>
                <w:noProof/>
              </w:rPr>
              <w:t>4.4 Playbook – Sauvegarde de configuration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11BCF50A" w14:textId="77777777" w:rsidR="00922E70" w:rsidRDefault="00922E70">
          <w:pPr>
            <w:pStyle w:val="TM1"/>
            <w:tabs>
              <w:tab w:val="right" w:leader="dot" w:pos="9016"/>
            </w:tabs>
            <w:rPr>
              <w:noProof/>
            </w:rPr>
          </w:pPr>
          <w:hyperlink w:anchor="_Toc226647759" w:history="1">
            <w:r w:rsidRPr="007D7708">
              <w:rPr>
                <w:rStyle w:val="Lienhypertexte"/>
                <w:noProof/>
              </w:rPr>
              <w:t>5. Analyse des avantages et limites de la solution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_Toc226647759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19114B1D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60" w:history="1">
            <w:r w:rsidRPr="007D7708">
              <w:rPr>
                <w:rStyle w:val="Lienhypertexte"/>
                <w:noProof/>
              </w:rPr>
              <w:t>5.1 Avantages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_Toc226647760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477B6024" w14:textId="77777777" w:rsidR="00922E70" w:rsidRDefault="00922E70">
          <w:pPr>
            <w:pStyle w:val="TM2"/>
            <w:tabs>
              <w:tab w:val="right" w:leader="dot" w:pos="9016"/>
            </w:tabs>
            <w:rPr>
              <w:noProof/>
            </w:rPr>
          </w:pPr>
          <w:hyperlink w:anchor="_Toc226647761" w:history="1">
            <w:r w:rsidRPr="007D7708">
              <w:rPr>
                <w:rStyle w:val="Lienhypertexte"/>
                <w:noProof/>
              </w:rPr>
              <w:t>5.2 Limites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_Toc226647761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63241F4A" w14:textId="77777777" w:rsidR="00922E70" w:rsidRDefault="00922E70">
          <w:pPr>
            <w:pStyle w:val="TM1"/>
            <w:tabs>
              <w:tab w:val="right" w:leader="dot" w:pos="9016"/>
            </w:tabs>
            <w:rPr>
              <w:noProof/>
            </w:rPr>
          </w:pPr>
          <w:hyperlink w:anchor="_Toc226647762" w:history="1">
            <w:r w:rsidRPr="007D7708">
              <w:rPr>
                <w:rStyle w:val="Lienhypertexte"/>
                <w:noProof/>
              </w:rPr>
              <w:t>6. Conclusion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_Toc226647762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7BD14E65" w14:textId="77777777" w:rsidR="006B47FC" w:rsidRDefault="00000000">
          <w:r>
            <w:fldChar w:fldCharType="end"/>
          </w:r>
        </w:p>
      </w:sdtContent>
    </w:sdt>
    <w:p w14:paraId="27B963D7" w14:textId="77777777" w:rsidR="006B47FC" w:rsidRDefault="00000000">
      <w:r>
        <w:br w:type="page"/>
      </w:r>
    </w:p>
    <w:p w14:paraId="0E37FF5B" w14:textId="77777777" w:rsidR="006B47FC" w:rsidRDefault="00000000">
      <w:pPr>
        <w:pStyle w:val="Titre1"/>
        <w:pBdr>
          <w:bottom w:val="single" w:sz="6" w:space="4" w:color="2E75B6"/>
        </w:pBdr>
      </w:pPr>
      <w:bookmarkStart w:id="1" w:name="_Toc226647746"/>
      <w:r>
        <w:lastRenderedPageBreak/>
        <w:t>1. Installation de l'environnement</w:t>
      </w:r>
      <w:bookmarkEnd w:id="1"/>
    </w:p>
    <w:p w14:paraId="154C0E24" w14:textId="77777777" w:rsidR="006B47FC" w:rsidRDefault="006B47FC"/>
    <w:p w14:paraId="21C74AE1" w14:textId="77777777" w:rsidR="006B47FC" w:rsidRDefault="00000000">
      <w:pPr>
        <w:spacing w:before="80" w:after="80" w:line="276" w:lineRule="auto"/>
      </w:pPr>
      <w:r>
        <w:t>Après installation d'Ubuntu, les paquets nécessaires sont installés avec une mise à jour complète du système.</w:t>
      </w:r>
    </w:p>
    <w:p w14:paraId="75905E5F" w14:textId="77777777" w:rsidR="006B47FC" w:rsidRDefault="006B47FC"/>
    <w:p w14:paraId="3E814B09" w14:textId="77777777" w:rsidR="006B47FC" w:rsidRDefault="00000000">
      <w:pPr>
        <w:pStyle w:val="Titre2"/>
      </w:pPr>
      <w:bookmarkStart w:id="2" w:name="_Toc226647747"/>
      <w:r>
        <w:t>1.1 Mise à jour du système</w:t>
      </w:r>
      <w:bookmarkEnd w:id="2"/>
    </w:p>
    <w:p w14:paraId="01288119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apt update</w:t>
      </w:r>
    </w:p>
    <w:p w14:paraId="09ED53FB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apt upgrade -y</w:t>
      </w:r>
    </w:p>
    <w:p w14:paraId="70BB8AFD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apt install python3 python3-pip python3-venv python3-paramiko ssh sshpass git curl ca-certificates</w:t>
      </w:r>
    </w:p>
    <w:p w14:paraId="65D00A33" w14:textId="77777777" w:rsidR="006B47FC" w:rsidRDefault="006B47FC"/>
    <w:p w14:paraId="7924398A" w14:textId="77777777" w:rsidR="006B47FC" w:rsidRDefault="00000000">
      <w:pPr>
        <w:pStyle w:val="Titre2"/>
      </w:pPr>
      <w:bookmarkStart w:id="3" w:name="_Toc226647748"/>
      <w:r>
        <w:t>1.2 Installation d'Ansible</w:t>
      </w:r>
      <w:bookmarkEnd w:id="3"/>
    </w:p>
    <w:p w14:paraId="7DC05C5D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apt install ansible -y</w:t>
      </w:r>
    </w:p>
    <w:p w14:paraId="57A45817" w14:textId="77777777" w:rsidR="006B47FC" w:rsidRDefault="006B47FC"/>
    <w:p w14:paraId="56D45161" w14:textId="77777777" w:rsidR="006B47FC" w:rsidRDefault="006B47FC">
      <w:pPr>
        <w:pBdr>
          <w:bottom w:val="single" w:sz="2" w:space="1" w:color="CCCCCC"/>
        </w:pBdr>
        <w:spacing w:before="200" w:after="200"/>
      </w:pPr>
    </w:p>
    <w:p w14:paraId="2A42ED14" w14:textId="77777777" w:rsidR="006B47FC" w:rsidRDefault="00000000">
      <w:pPr>
        <w:pStyle w:val="Titre1"/>
        <w:pBdr>
          <w:bottom w:val="single" w:sz="6" w:space="4" w:color="2E75B6"/>
        </w:pBdr>
      </w:pPr>
      <w:bookmarkStart w:id="4" w:name="_Toc226647749"/>
      <w:r>
        <w:t>2. Création de l'arborescence Ansible</w:t>
      </w:r>
      <w:bookmarkEnd w:id="4"/>
    </w:p>
    <w:p w14:paraId="648DCEE3" w14:textId="77777777" w:rsidR="006B47FC" w:rsidRDefault="00000000">
      <w:pPr>
        <w:spacing w:before="80" w:after="80" w:line="276" w:lineRule="auto"/>
      </w:pPr>
      <w:r>
        <w:t>La structure de répertoires suivante est créée pour organiser les fichiers Ansible :</w:t>
      </w:r>
    </w:p>
    <w:p w14:paraId="2F46C444" w14:textId="77777777" w:rsidR="006B47FC" w:rsidRDefault="006B47FC"/>
    <w:p w14:paraId="48E42A76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mkdir -p ~/ansible</w:t>
      </w:r>
    </w:p>
    <w:p w14:paraId="743DCED3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mkdir -p ~/ansible{inventories,playbooks,roles,files,templates,vars}</w:t>
      </w:r>
    </w:p>
    <w:p w14:paraId="02346C51" w14:textId="77777777" w:rsidR="006B47FC" w:rsidRDefault="006B47FC"/>
    <w:p w14:paraId="302C160D" w14:textId="77777777" w:rsidR="006B47FC" w:rsidRDefault="006B47FC">
      <w:pPr>
        <w:pBdr>
          <w:bottom w:val="single" w:sz="2" w:space="1" w:color="CCCCCC"/>
        </w:pBdr>
        <w:spacing w:before="200" w:after="200"/>
      </w:pPr>
    </w:p>
    <w:p w14:paraId="2656B42A" w14:textId="77777777" w:rsidR="006B47FC" w:rsidRDefault="00000000">
      <w:pPr>
        <w:pStyle w:val="Titre1"/>
        <w:pBdr>
          <w:bottom w:val="single" w:sz="6" w:space="4" w:color="2E75B6"/>
        </w:pBdr>
      </w:pPr>
      <w:bookmarkStart w:id="5" w:name="_Toc226647750"/>
      <w:r>
        <w:t>3. Configuration d'Ansible</w:t>
      </w:r>
      <w:bookmarkEnd w:id="5"/>
    </w:p>
    <w:p w14:paraId="674A65A7" w14:textId="77777777" w:rsidR="006B47FC" w:rsidRDefault="00000000">
      <w:pPr>
        <w:pStyle w:val="Titre2"/>
      </w:pPr>
      <w:bookmarkStart w:id="6" w:name="_Toc226647751"/>
      <w:r>
        <w:t>3.1 Fichier de configuration ansible.cfg</w:t>
      </w:r>
      <w:bookmarkEnd w:id="6"/>
    </w:p>
    <w:p w14:paraId="2C2AB2ED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nano ~/ansible/ansible.cfg</w:t>
      </w:r>
    </w:p>
    <w:p w14:paraId="7D1F0037" w14:textId="77777777" w:rsidR="006B47FC" w:rsidRDefault="006B47FC"/>
    <w:p w14:paraId="2958412E" w14:textId="77777777" w:rsidR="006B47FC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08042F90" wp14:editId="23A15432">
            <wp:extent cx="5486400" cy="7334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95DA6" w14:textId="77777777" w:rsidR="006B47FC" w:rsidRDefault="006B47FC"/>
    <w:p w14:paraId="7D1A7E45" w14:textId="77777777" w:rsidR="006B47FC" w:rsidRDefault="00000000">
      <w:pPr>
        <w:pStyle w:val="Titre2"/>
      </w:pPr>
      <w:bookmarkStart w:id="7" w:name="_Toc226647752"/>
      <w:r>
        <w:t>3.2 Fichier d'inventaire hosts.ini</w:t>
      </w:r>
      <w:bookmarkEnd w:id="7"/>
    </w:p>
    <w:p w14:paraId="7C6B1C84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nano ~/ansible/inventories/hosts.ini</w:t>
      </w:r>
    </w:p>
    <w:p w14:paraId="3431F31C" w14:textId="77777777" w:rsidR="006B47FC" w:rsidRDefault="006B47FC"/>
    <w:p w14:paraId="7B483616" w14:textId="77777777" w:rsidR="006B47FC" w:rsidRDefault="00000000">
      <w:pPr>
        <w:spacing w:before="120" w:after="120"/>
        <w:jc w:val="center"/>
      </w:pPr>
      <w:r>
        <w:rPr>
          <w:noProof/>
        </w:rPr>
        <w:lastRenderedPageBreak/>
        <w:drawing>
          <wp:inline distT="0" distB="0" distL="0" distR="0" wp14:anchorId="7F27D46F" wp14:editId="360D9119">
            <wp:extent cx="5486400" cy="3657600"/>
            <wp:effectExtent l="0" t="0" r="0" b="0"/>
            <wp:docPr id="1985131585" name="Image 1985131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FDDAF" w14:textId="77777777" w:rsidR="006B47FC" w:rsidRDefault="006B47FC"/>
    <w:p w14:paraId="3EF8476F" w14:textId="77777777" w:rsidR="006B47FC" w:rsidRDefault="00000000">
      <w:pPr>
        <w:spacing w:before="80" w:after="80" w:line="276" w:lineRule="auto"/>
      </w:pPr>
      <w:r>
        <w:t>Dans cette capture d'écran on retrouve :</w:t>
      </w:r>
    </w:p>
    <w:p w14:paraId="55D94464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Le groupe des switches du LAN</w:t>
      </w:r>
    </w:p>
    <w:p w14:paraId="0B218CB8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Le groupe des switches des DMZ</w:t>
      </w:r>
    </w:p>
    <w:p w14:paraId="212020E6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Le switch cœur</w:t>
      </w:r>
    </w:p>
    <w:p w14:paraId="689AD7EA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Les routeurs</w:t>
      </w:r>
    </w:p>
    <w:p w14:paraId="175A2D56" w14:textId="77777777" w:rsidR="006B47FC" w:rsidRDefault="006B47FC"/>
    <w:p w14:paraId="798A0359" w14:textId="77777777" w:rsidR="006B47FC" w:rsidRDefault="00000000">
      <w:pPr>
        <w:spacing w:before="80" w:after="80" w:line="276" w:lineRule="auto"/>
      </w:pPr>
      <w:r>
        <w:t>Ils sont liés au groupe cisco où l'utilisateur et le mot de passe sont remplacés pour correspondre à l'identifiant utilisé pour la connexion SSH.</w:t>
      </w:r>
    </w:p>
    <w:p w14:paraId="3EAF55A2" w14:textId="77777777" w:rsidR="006B47FC" w:rsidRDefault="006B47FC"/>
    <w:p w14:paraId="6774FBB2" w14:textId="77777777" w:rsidR="006B47FC" w:rsidRDefault="00000000">
      <w:pPr>
        <w:spacing w:before="80" w:after="80" w:line="276" w:lineRule="auto"/>
      </w:pPr>
      <w:r>
        <w:t>Il est possible de spécifier le mot de passe et l'utilisateur pour chacun des équipements depuis la même ligne ou via des variables [nom_du_groupe:vars]. La première ligne permet de déclarer ce serveur afin qu'Ansible puisse également le gérer lui-même.</w:t>
      </w:r>
    </w:p>
    <w:p w14:paraId="0DE8BF52" w14:textId="77777777" w:rsidR="006B47FC" w:rsidRDefault="006B47FC"/>
    <w:p w14:paraId="35007698" w14:textId="77777777" w:rsidR="006B47FC" w:rsidRDefault="00000000">
      <w:pPr>
        <w:pStyle w:val="Titre2"/>
      </w:pPr>
      <w:bookmarkStart w:id="8" w:name="_Toc226647753"/>
      <w:r>
        <w:t>3.3 Test de connexion</w:t>
      </w:r>
      <w:bookmarkEnd w:id="8"/>
    </w:p>
    <w:p w14:paraId="6DD27BD5" w14:textId="77777777" w:rsidR="006B47FC" w:rsidRDefault="00000000">
      <w:pPr>
        <w:spacing w:before="80" w:after="80" w:line="276" w:lineRule="auto"/>
      </w:pPr>
      <w:r>
        <w:t>Pour tester la connexion aux switches, on se rend dans le dossier root ansible puis on lance la commande de test :</w:t>
      </w:r>
    </w:p>
    <w:p w14:paraId="3EE599AF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cd /root/ansible</w:t>
      </w:r>
    </w:p>
    <w:p w14:paraId="0945996E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ansible cisco -m ios_facts</w:t>
      </w:r>
    </w:p>
    <w:p w14:paraId="4E1BD60B" w14:textId="77777777" w:rsidR="006B47FC" w:rsidRPr="00922E70" w:rsidRDefault="006B47FC">
      <w:pPr>
        <w:rPr>
          <w:lang w:val="en-US"/>
        </w:rPr>
      </w:pPr>
    </w:p>
    <w:p w14:paraId="1CEF4FF8" w14:textId="77777777" w:rsidR="006B47FC" w:rsidRDefault="00000000">
      <w:pPr>
        <w:spacing w:before="80" w:after="80" w:line="276" w:lineRule="auto"/>
      </w:pPr>
      <w:r>
        <w:t>Pour que les connexions réussissent, les équipements doivent être accessibles via SSH.</w:t>
      </w:r>
    </w:p>
    <w:p w14:paraId="23DBAD1F" w14:textId="77777777" w:rsidR="006B47FC" w:rsidRDefault="006B47FC"/>
    <w:p w14:paraId="3D8D3170" w14:textId="77777777" w:rsidR="006B47FC" w:rsidRDefault="006B47FC">
      <w:pPr>
        <w:pBdr>
          <w:bottom w:val="single" w:sz="2" w:space="1" w:color="CCCCCC"/>
        </w:pBdr>
        <w:spacing w:before="200" w:after="200"/>
      </w:pPr>
    </w:p>
    <w:p w14:paraId="6CAE71D9" w14:textId="77777777" w:rsidR="006B47FC" w:rsidRDefault="00000000">
      <w:pPr>
        <w:pStyle w:val="Titre1"/>
        <w:pBdr>
          <w:bottom w:val="single" w:sz="6" w:space="4" w:color="2E75B6"/>
        </w:pBdr>
      </w:pPr>
      <w:bookmarkStart w:id="9" w:name="_Toc226647754"/>
      <w:r>
        <w:lastRenderedPageBreak/>
        <w:t>4. Création et exécution des Playbooks</w:t>
      </w:r>
      <w:bookmarkEnd w:id="9"/>
    </w:p>
    <w:p w14:paraId="7B527BB4" w14:textId="77777777" w:rsidR="006B47FC" w:rsidRDefault="00000000">
      <w:pPr>
        <w:spacing w:before="80" w:after="80" w:line="276" w:lineRule="auto"/>
      </w:pPr>
      <w:r>
        <w:t>Les playbooks Ansible sont des fichiers YAML qui définissent les tâches à automatiser. Ils sont stockés dans le répertoire ~/ansible/playbooks.</w:t>
      </w:r>
    </w:p>
    <w:p w14:paraId="26609B8F" w14:textId="77777777" w:rsidR="006B47FC" w:rsidRDefault="006B47FC"/>
    <w:p w14:paraId="633C7777" w14:textId="77777777" w:rsidR="006B47FC" w:rsidRDefault="00000000">
      <w:pPr>
        <w:pStyle w:val="Titre2"/>
      </w:pPr>
      <w:bookmarkStart w:id="10" w:name="_Toc226647755"/>
      <w:r>
        <w:t>4.1 Playbook – Création d'un VLAN (test)</w:t>
      </w:r>
      <w:bookmarkEnd w:id="10"/>
    </w:p>
    <w:p w14:paraId="21C00B1D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cd ~/ansible/playbooks</w:t>
      </w:r>
    </w:p>
    <w:p w14:paraId="5F772D2D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nano config_swinterne_test.yml</w:t>
      </w:r>
    </w:p>
    <w:p w14:paraId="7A0D08C9" w14:textId="77777777" w:rsidR="006B47FC" w:rsidRPr="00922E70" w:rsidRDefault="006B47FC">
      <w:pPr>
        <w:rPr>
          <w:lang w:val="en-US"/>
        </w:rPr>
      </w:pPr>
    </w:p>
    <w:p w14:paraId="6117075F" w14:textId="77777777" w:rsidR="006B47FC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41843FC7" wp14:editId="098F8B04">
            <wp:extent cx="5486400" cy="1695450"/>
            <wp:effectExtent l="0" t="0" r="0" b="0"/>
            <wp:docPr id="781330310" name="Image 78133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2A732" w14:textId="77777777" w:rsidR="006B47FC" w:rsidRDefault="006B47FC"/>
    <w:p w14:paraId="6E550147" w14:textId="77777777" w:rsidR="006B47FC" w:rsidRDefault="00000000">
      <w:pPr>
        <w:spacing w:before="80" w:after="80" w:line="276" w:lineRule="auto"/>
      </w:pPr>
      <w:r>
        <w:t>Pour lancer le playbook :</w:t>
      </w:r>
    </w:p>
    <w:p w14:paraId="4E1EF202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ansible-playbook ~/ansible/playbooks/config_swinterne_test.yml</w:t>
      </w:r>
    </w:p>
    <w:p w14:paraId="14372240" w14:textId="77777777" w:rsidR="006B47FC" w:rsidRDefault="006B47FC"/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0"/>
      </w:tblGrid>
      <w:tr w:rsidR="006B47FC" w14:paraId="366439EB" w14:textId="77777777">
        <w:tblPrEx>
          <w:tblCellMar>
            <w:top w:w="0" w:type="dxa"/>
            <w:bottom w:w="0" w:type="dxa"/>
          </w:tblCellMar>
        </w:tblPrEx>
        <w:tc>
          <w:tcPr>
            <w:tcW w:w="8640" w:type="dxa"/>
            <w:tcBorders>
              <w:top w:val="single" w:sz="4" w:space="0" w:color="E67E22"/>
              <w:left w:val="single" w:sz="16" w:space="0" w:color="E67E22"/>
              <w:bottom w:val="single" w:sz="4" w:space="0" w:color="E67E22"/>
              <w:right w:val="none" w:sz="0" w:space="0" w:color="FFFFFF"/>
            </w:tcBorders>
            <w:shd w:val="clear" w:color="auto" w:fill="FEF9EE"/>
            <w:tcMar>
              <w:top w:w="100" w:type="dxa"/>
              <w:left w:w="180" w:type="dxa"/>
              <w:bottom w:w="100" w:type="dxa"/>
              <w:right w:w="120" w:type="dxa"/>
            </w:tcMar>
          </w:tcPr>
          <w:p w14:paraId="2229BDD4" w14:textId="77777777" w:rsidR="006B47FC" w:rsidRDefault="00000000">
            <w:r>
              <w:rPr>
                <w:b/>
                <w:bCs/>
                <w:color w:val="E67E22"/>
                <w:sz w:val="20"/>
                <w:szCs w:val="20"/>
              </w:rPr>
              <w:t xml:space="preserve">⚠ ATTENTION : </w:t>
            </w:r>
            <w:r>
              <w:rPr>
                <w:color w:val="7D4E00"/>
                <w:sz w:val="20"/>
                <w:szCs w:val="20"/>
              </w:rPr>
              <w:t>Il faut obligatoirement être dans le dossier Ansible : cd ~/ansible/</w:t>
            </w:r>
          </w:p>
        </w:tc>
      </w:tr>
    </w:tbl>
    <w:p w14:paraId="3E0EC649" w14:textId="77777777" w:rsidR="006B47FC" w:rsidRDefault="006B47FC"/>
    <w:p w14:paraId="57D9B729" w14:textId="77777777" w:rsidR="006B47FC" w:rsidRDefault="00000000">
      <w:pPr>
        <w:spacing w:before="80" w:after="80" w:line="276" w:lineRule="auto"/>
      </w:pPr>
      <w:r>
        <w:t>Vérification des changements sur le switch :</w:t>
      </w:r>
    </w:p>
    <w:p w14:paraId="56547529" w14:textId="77777777" w:rsidR="006B47FC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62D4C422" wp14:editId="17754896">
            <wp:extent cx="5486400" cy="1323975"/>
            <wp:effectExtent l="0" t="0" r="0" b="0"/>
            <wp:docPr id="747839451" name="Image 747839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F9ADD" w14:textId="77777777" w:rsidR="006B47FC" w:rsidRDefault="00000000">
      <w:pPr>
        <w:spacing w:before="80" w:after="80" w:line="276" w:lineRule="auto"/>
      </w:pPr>
      <w:r>
        <w:t>Le VLAN créé est bien présent sur l'équipement.</w:t>
      </w:r>
    </w:p>
    <w:p w14:paraId="3484B227" w14:textId="77777777" w:rsidR="006B47FC" w:rsidRDefault="006B47FC"/>
    <w:p w14:paraId="61B35FE7" w14:textId="77777777" w:rsidR="006B47FC" w:rsidRPr="00922E70" w:rsidRDefault="00000000">
      <w:pPr>
        <w:pStyle w:val="Titre2"/>
        <w:rPr>
          <w:lang w:val="en-US"/>
        </w:rPr>
      </w:pPr>
      <w:bookmarkStart w:id="11" w:name="_Toc226647756"/>
      <w:r w:rsidRPr="00922E70">
        <w:rPr>
          <w:lang w:val="en-US"/>
        </w:rPr>
        <w:t>4.2 Playbook – Configuration NTP</w:t>
      </w:r>
      <w:bookmarkEnd w:id="11"/>
    </w:p>
    <w:p w14:paraId="39730F2D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cd ~/ansible/playbooks</w:t>
      </w:r>
    </w:p>
    <w:p w14:paraId="0E1A02DF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nano ntp.yml</w:t>
      </w:r>
    </w:p>
    <w:p w14:paraId="16ECF078" w14:textId="77777777" w:rsidR="006B47FC" w:rsidRDefault="006B47FC"/>
    <w:p w14:paraId="1AD1DBB3" w14:textId="77777777" w:rsidR="006B47FC" w:rsidRDefault="00000000">
      <w:pPr>
        <w:spacing w:before="120" w:after="120"/>
        <w:jc w:val="center"/>
      </w:pPr>
      <w:r>
        <w:rPr>
          <w:noProof/>
        </w:rPr>
        <w:lastRenderedPageBreak/>
        <w:drawing>
          <wp:inline distT="0" distB="0" distL="0" distR="0" wp14:anchorId="096E5C1E" wp14:editId="69D09229">
            <wp:extent cx="5486400" cy="1666875"/>
            <wp:effectExtent l="0" t="0" r="0" b="0"/>
            <wp:docPr id="3507432" name="Image 3507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62D07" w14:textId="77777777" w:rsidR="006B47FC" w:rsidRDefault="006B47FC"/>
    <w:p w14:paraId="3C5A5EED" w14:textId="77777777" w:rsidR="006B47FC" w:rsidRDefault="00000000">
      <w:pPr>
        <w:spacing w:before="80" w:after="80" w:line="276" w:lineRule="auto"/>
      </w:pPr>
      <w:r>
        <w:t>Pour tester, le serveur NTP est modifié manuellement sur le switch avant de lancer le playbook :</w:t>
      </w:r>
    </w:p>
    <w:p w14:paraId="71F88DD3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cd ~/ansible/</w:t>
      </w:r>
    </w:p>
    <w:p w14:paraId="6765CEC9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ansible-playbook ~/ansible/playbooks/ntp.yml</w:t>
      </w:r>
    </w:p>
    <w:p w14:paraId="47BAEE07" w14:textId="77777777" w:rsidR="006B47FC" w:rsidRPr="00922E70" w:rsidRDefault="006B47FC">
      <w:pPr>
        <w:rPr>
          <w:lang w:val="en-US"/>
        </w:rPr>
      </w:pPr>
    </w:p>
    <w:p w14:paraId="694A69CB" w14:textId="77777777" w:rsidR="006B47FC" w:rsidRDefault="00000000">
      <w:pPr>
        <w:spacing w:before="80" w:after="80" w:line="276" w:lineRule="auto"/>
      </w:pPr>
      <w:r>
        <w:t>Vérification via un show run sur le switch :</w:t>
      </w:r>
    </w:p>
    <w:p w14:paraId="66C9761F" w14:textId="77777777" w:rsidR="006B47FC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01840FA2" wp14:editId="42585A12">
            <wp:extent cx="5029200" cy="2590800"/>
            <wp:effectExtent l="0" t="0" r="0" b="0"/>
            <wp:docPr id="831746843" name="Image 831746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57A3F" w14:textId="77777777" w:rsidR="006B47FC" w:rsidRDefault="006B47FC"/>
    <w:p w14:paraId="07EFADD0" w14:textId="77777777" w:rsidR="006B47FC" w:rsidRDefault="00000000">
      <w:pPr>
        <w:pStyle w:val="Titre2"/>
      </w:pPr>
      <w:bookmarkStart w:id="12" w:name="_Toc226647757"/>
      <w:r>
        <w:t>4.3 Playbook – Bannière de connexion</w:t>
      </w:r>
      <w:bookmarkEnd w:id="12"/>
    </w:p>
    <w:p w14:paraId="10EBBFC2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cd ~/ansible/playbooks</w:t>
      </w:r>
    </w:p>
    <w:p w14:paraId="3F283BFC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nano banniere.yml</w:t>
      </w:r>
    </w:p>
    <w:p w14:paraId="05920978" w14:textId="77777777" w:rsidR="006B47FC" w:rsidRDefault="006B47FC"/>
    <w:p w14:paraId="4E81E8AE" w14:textId="77777777" w:rsidR="006B47FC" w:rsidRDefault="00000000">
      <w:pPr>
        <w:spacing w:before="120" w:after="120"/>
        <w:jc w:val="center"/>
      </w:pPr>
      <w:r>
        <w:rPr>
          <w:noProof/>
        </w:rPr>
        <w:lastRenderedPageBreak/>
        <w:drawing>
          <wp:inline distT="0" distB="0" distL="0" distR="0" wp14:anchorId="5284426D" wp14:editId="36F52564">
            <wp:extent cx="5486400" cy="2486025"/>
            <wp:effectExtent l="0" t="0" r="0" b="0"/>
            <wp:docPr id="537550146" name="Image 53755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83BDE" w14:textId="77777777" w:rsidR="006B47FC" w:rsidRDefault="006B47FC"/>
    <w:p w14:paraId="64AD99A0" w14:textId="77777777" w:rsidR="006B47FC" w:rsidRDefault="00000000">
      <w:pPr>
        <w:spacing w:before="80" w:after="80" w:line="276" w:lineRule="auto"/>
      </w:pPr>
      <w:r>
        <w:t>Exécution et test :</w:t>
      </w:r>
    </w:p>
    <w:p w14:paraId="72EB7121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cd ~/ansible/</w:t>
      </w:r>
    </w:p>
    <w:p w14:paraId="4D5FEF4E" w14:textId="77777777" w:rsidR="006B47FC" w:rsidRPr="00922E70" w:rsidRDefault="00000000">
      <w:pPr>
        <w:pBdr>
          <w:left w:val="single" w:sz="12" w:space="8" w:color="2E75B6"/>
        </w:pBdr>
        <w:shd w:val="clear" w:color="auto" w:fill="F4F4F4"/>
        <w:ind w:left="360" w:right="360"/>
        <w:rPr>
          <w:lang w:val="en-US"/>
        </w:rPr>
      </w:pPr>
      <w:r w:rsidRPr="00922E70">
        <w:rPr>
          <w:rFonts w:ascii="Courier New" w:eastAsia="Courier New" w:hAnsi="Courier New" w:cs="Courier New"/>
          <w:color w:val="2C3E50"/>
          <w:sz w:val="18"/>
          <w:szCs w:val="18"/>
          <w:lang w:val="en-US"/>
        </w:rPr>
        <w:t>ansible-playbook ~/ansible/playbooks/banniere.yml</w:t>
      </w:r>
    </w:p>
    <w:p w14:paraId="746C67F6" w14:textId="77777777" w:rsidR="006B47FC" w:rsidRPr="00922E70" w:rsidRDefault="006B47FC">
      <w:pPr>
        <w:rPr>
          <w:lang w:val="en-US"/>
        </w:rPr>
      </w:pPr>
    </w:p>
    <w:p w14:paraId="7DDD4665" w14:textId="77777777" w:rsidR="006B47FC" w:rsidRDefault="00000000">
      <w:pPr>
        <w:spacing w:before="80" w:after="80" w:line="276" w:lineRule="auto"/>
      </w:pPr>
      <w:r>
        <w:t>Vérification :</w:t>
      </w:r>
    </w:p>
    <w:p w14:paraId="2CE27E9D" w14:textId="77777777" w:rsidR="006B47FC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75A84657" wp14:editId="539F6FB7">
            <wp:extent cx="5486400" cy="971550"/>
            <wp:effectExtent l="0" t="0" r="0" b="0"/>
            <wp:docPr id="470671862" name="Image 470671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0127F" w14:textId="77777777" w:rsidR="006B47FC" w:rsidRDefault="006B47FC"/>
    <w:p w14:paraId="51725439" w14:textId="77777777" w:rsidR="006B47FC" w:rsidRDefault="00000000">
      <w:pPr>
        <w:pStyle w:val="Titre2"/>
      </w:pPr>
      <w:bookmarkStart w:id="13" w:name="_Toc226647758"/>
      <w:r>
        <w:t>4.4 Playbook – Sauvegarde de configuration</w:t>
      </w:r>
      <w:bookmarkEnd w:id="13"/>
    </w:p>
    <w:p w14:paraId="2A15F07D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cd ~/ansible/playbooks</w:t>
      </w:r>
    </w:p>
    <w:p w14:paraId="26B7C6D3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nano sauv_swinterne.yml</w:t>
      </w:r>
    </w:p>
    <w:p w14:paraId="73535734" w14:textId="77777777" w:rsidR="006B47FC" w:rsidRDefault="006B47FC"/>
    <w:p w14:paraId="5F455BD4" w14:textId="77777777" w:rsidR="006B47FC" w:rsidRDefault="00000000">
      <w:pPr>
        <w:spacing w:before="120" w:after="120"/>
        <w:jc w:val="center"/>
      </w:pPr>
      <w:r>
        <w:rPr>
          <w:noProof/>
        </w:rPr>
        <w:lastRenderedPageBreak/>
        <w:drawing>
          <wp:inline distT="0" distB="0" distL="0" distR="0" wp14:anchorId="268D9FEA" wp14:editId="223CA515">
            <wp:extent cx="5486400" cy="3724275"/>
            <wp:effectExtent l="0" t="0" r="0" b="0"/>
            <wp:docPr id="149503664" name="Image 149503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0AA43" w14:textId="77777777" w:rsidR="006B47FC" w:rsidRDefault="006B47FC"/>
    <w:p w14:paraId="7FF0826F" w14:textId="77777777" w:rsidR="006B47FC" w:rsidRDefault="00000000">
      <w:pPr>
        <w:spacing w:before="80" w:after="80" w:line="276" w:lineRule="auto"/>
      </w:pPr>
      <w:r>
        <w:t>Exécution :</w:t>
      </w:r>
    </w:p>
    <w:p w14:paraId="48C8E213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cd ~/ansible/</w:t>
      </w:r>
    </w:p>
    <w:p w14:paraId="5D95C625" w14:textId="77777777" w:rsidR="006B47FC" w:rsidRDefault="00000000">
      <w:pPr>
        <w:pBdr>
          <w:left w:val="single" w:sz="12" w:space="8" w:color="2E75B6"/>
        </w:pBdr>
        <w:shd w:val="clear" w:color="auto" w:fill="F4F4F4"/>
        <w:ind w:left="360" w:right="360"/>
      </w:pPr>
      <w:r>
        <w:rPr>
          <w:rFonts w:ascii="Courier New" w:eastAsia="Courier New" w:hAnsi="Courier New" w:cs="Courier New"/>
          <w:color w:val="2C3E50"/>
          <w:sz w:val="18"/>
          <w:szCs w:val="18"/>
        </w:rPr>
        <w:t>ansible-playbook ~/ansible/playbooks/sauv_swinterne.yml</w:t>
      </w:r>
    </w:p>
    <w:p w14:paraId="55DF7213" w14:textId="77777777" w:rsidR="006B47FC" w:rsidRDefault="006B47FC"/>
    <w:p w14:paraId="78282DAC" w14:textId="77777777" w:rsidR="006B47FC" w:rsidRDefault="00000000">
      <w:pPr>
        <w:spacing w:before="80" w:after="80" w:line="276" w:lineRule="auto"/>
      </w:pPr>
      <w:r>
        <w:t>Vérification :</w:t>
      </w:r>
    </w:p>
    <w:p w14:paraId="386D1978" w14:textId="77777777" w:rsidR="006B47FC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0B95DEA3" wp14:editId="0F8ADC0C">
            <wp:extent cx="5486400" cy="1266825"/>
            <wp:effectExtent l="0" t="0" r="0" b="0"/>
            <wp:docPr id="179271302" name="Image 179271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6DF58" w14:textId="77777777" w:rsidR="006B47FC" w:rsidRDefault="006B47FC"/>
    <w:p w14:paraId="07630924" w14:textId="77777777" w:rsidR="006B47FC" w:rsidRDefault="006B47FC">
      <w:pPr>
        <w:pBdr>
          <w:bottom w:val="single" w:sz="2" w:space="1" w:color="CCCCCC"/>
        </w:pBdr>
        <w:spacing w:before="200" w:after="200"/>
      </w:pPr>
    </w:p>
    <w:p w14:paraId="7D625934" w14:textId="77777777" w:rsidR="006B47FC" w:rsidRDefault="00000000">
      <w:pPr>
        <w:pStyle w:val="Titre1"/>
        <w:pBdr>
          <w:bottom w:val="single" w:sz="6" w:space="4" w:color="2E75B6"/>
        </w:pBdr>
      </w:pPr>
      <w:bookmarkStart w:id="14" w:name="_Toc226647759"/>
      <w:r>
        <w:t>5. Analyse des avantages et limites de la solution</w:t>
      </w:r>
      <w:bookmarkEnd w:id="14"/>
    </w:p>
    <w:p w14:paraId="410529C2" w14:textId="77777777" w:rsidR="006B47FC" w:rsidRDefault="00000000">
      <w:pPr>
        <w:pStyle w:val="Titre2"/>
      </w:pPr>
      <w:bookmarkStart w:id="15" w:name="_Toc226647760"/>
      <w:r>
        <w:t>5.1 Avantages</w:t>
      </w:r>
      <w:bookmarkEnd w:id="15"/>
    </w:p>
    <w:p w14:paraId="7E1FD9B4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Architecture sans agent (agentless) : repose uniquement sur SSH, sans installation supplémentaire sur les équipements.</w:t>
      </w:r>
    </w:p>
    <w:p w14:paraId="26EFD39D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Homogénéité des configurations : les playbooks garantissent une configuration identique sur l'ensemble des switches et routeurs, réduisant les risques d'erreur humaine.</w:t>
      </w:r>
    </w:p>
    <w:p w14:paraId="59960660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lastRenderedPageBreak/>
        <w:t>Lisibilité et accessibilité : la syntaxe YAML reste claire et facilite la maintenance ainsi que la collaboration.</w:t>
      </w:r>
    </w:p>
    <w:p w14:paraId="6B7F70A2" w14:textId="77777777" w:rsidR="006B47FC" w:rsidRDefault="006B47FC"/>
    <w:p w14:paraId="1310D5F0" w14:textId="77777777" w:rsidR="006B47FC" w:rsidRDefault="00000000">
      <w:pPr>
        <w:pStyle w:val="Titre2"/>
      </w:pPr>
      <w:bookmarkStart w:id="16" w:name="_Toc226647761"/>
      <w:r>
        <w:t>5.2 Limites</w:t>
      </w:r>
      <w:bookmarkEnd w:id="16"/>
    </w:p>
    <w:p w14:paraId="07EC1F00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Sécurité des identifiants : les identifiants SSH stockés en clair dans hosts.ini représentent un risque. En production, l'usage d'Ansible Vault ou de clés SSH serait indispensable.</w:t>
      </w:r>
    </w:p>
    <w:p w14:paraId="086DE911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Compatibilité des modules : les modules ios_facts et ios_config peuvent varier selon la version IOS des équipements, ce qui impose des tests préalables.</w:t>
      </w:r>
    </w:p>
    <w:p w14:paraId="7B92EF23" w14:textId="77777777" w:rsidR="006B47FC" w:rsidRDefault="00000000">
      <w:pPr>
        <w:pStyle w:val="Paragraphedeliste"/>
        <w:numPr>
          <w:ilvl w:val="0"/>
          <w:numId w:val="2"/>
        </w:numPr>
        <w:spacing w:before="40" w:after="40" w:line="260" w:lineRule="auto"/>
      </w:pPr>
      <w:r>
        <w:t>Absence de rollback automatique : il n'existe pas de mécanisme natif de retour arrière en cas d'erreur de configuration, d'où l'importance des sauvegardes préalables.</w:t>
      </w:r>
    </w:p>
    <w:p w14:paraId="4EED1A3C" w14:textId="77777777" w:rsidR="006B47FC" w:rsidRDefault="006B47FC"/>
    <w:p w14:paraId="791447D6" w14:textId="77777777" w:rsidR="006B47FC" w:rsidRDefault="006B47FC">
      <w:pPr>
        <w:pBdr>
          <w:bottom w:val="single" w:sz="2" w:space="1" w:color="CCCCCC"/>
        </w:pBdr>
        <w:spacing w:before="200" w:after="200"/>
      </w:pPr>
    </w:p>
    <w:p w14:paraId="1A14C6FE" w14:textId="77777777" w:rsidR="006B47FC" w:rsidRDefault="00000000">
      <w:pPr>
        <w:pStyle w:val="Titre1"/>
        <w:pBdr>
          <w:bottom w:val="single" w:sz="6" w:space="4" w:color="2E75B6"/>
        </w:pBdr>
      </w:pPr>
      <w:bookmarkStart w:id="17" w:name="_Toc226647762"/>
      <w:r>
        <w:t>6. Conclusion</w:t>
      </w:r>
      <w:bookmarkEnd w:id="17"/>
    </w:p>
    <w:p w14:paraId="2A22C7A1" w14:textId="77777777" w:rsidR="006B47FC" w:rsidRDefault="00000000">
      <w:pPr>
        <w:spacing w:before="80" w:after="80" w:line="276" w:lineRule="auto"/>
      </w:pPr>
      <w:r>
        <w:t>Ce projet nous a permis de découvrir concrètement l'automatisation réseau avec Ansible. L'outil répond directement aux besoins des équipes IT : gain de temps sur les tâches répétitives, homogénéité des configurations et meilleure traçabilité.</w:t>
      </w:r>
    </w:p>
    <w:p w14:paraId="13513EA9" w14:textId="77777777" w:rsidR="006B47FC" w:rsidRDefault="006B47FC"/>
    <w:p w14:paraId="2EDDA4B3" w14:textId="77777777" w:rsidR="006B47FC" w:rsidRDefault="00000000">
      <w:pPr>
        <w:spacing w:before="80" w:after="80" w:line="276" w:lineRule="auto"/>
      </w:pPr>
      <w:r>
        <w:t>Dans un contexte professionnel, sa maîtrise constitue un atout réel, notamment pour des postes d'administrateur réseau ou systèmes. Ce projet nous a également sensibilisés aux bonnes pratiques de sécurité liées à l'automatisation, directement transposables en entreprise.</w:t>
      </w:r>
    </w:p>
    <w:sectPr w:rsidR="006B47FC">
      <w:headerReference w:type="default" r:id="rId17"/>
      <w:footerReference w:type="default" r:id="rId1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5FFBD" w14:textId="77777777" w:rsidR="00847F2F" w:rsidRDefault="00847F2F">
      <w:r>
        <w:separator/>
      </w:r>
    </w:p>
  </w:endnote>
  <w:endnote w:type="continuationSeparator" w:id="0">
    <w:p w14:paraId="42AE361B" w14:textId="77777777" w:rsidR="00847F2F" w:rsidRDefault="00847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C072F" w14:textId="77777777" w:rsidR="006B47FC" w:rsidRDefault="00000000">
    <w:pPr>
      <w:pBdr>
        <w:top w:val="single" w:sz="4" w:space="4" w:color="2E75B6"/>
      </w:pBdr>
      <w:jc w:val="center"/>
    </w:pPr>
    <w:r>
      <w:rPr>
        <w:color w:val="888888"/>
        <w:sz w:val="18"/>
        <w:szCs w:val="18"/>
      </w:rPr>
      <w:t xml:space="preserve">Page </w:t>
    </w:r>
    <w:r>
      <w:rPr>
        <w:color w:val="888888"/>
        <w:sz w:val="18"/>
        <w:szCs w:val="18"/>
      </w:rPr>
      <w:fldChar w:fldCharType="begin"/>
    </w:r>
    <w:r>
      <w:rPr>
        <w:color w:val="888888"/>
        <w:sz w:val="18"/>
        <w:szCs w:val="18"/>
      </w:rPr>
      <w:instrText>PAGE</w:instrText>
    </w:r>
    <w:r>
      <w:rPr>
        <w:color w:val="888888"/>
        <w:sz w:val="18"/>
        <w:szCs w:val="18"/>
      </w:rPr>
      <w:fldChar w:fldCharType="separate"/>
    </w:r>
    <w:r w:rsidR="00922E70">
      <w:rPr>
        <w:noProof/>
        <w:color w:val="888888"/>
        <w:sz w:val="18"/>
        <w:szCs w:val="18"/>
      </w:rPr>
      <w:t>1</w:t>
    </w:r>
    <w:r>
      <w:rPr>
        <w:color w:val="888888"/>
        <w:sz w:val="18"/>
        <w:szCs w:val="18"/>
      </w:rPr>
      <w:fldChar w:fldCharType="end"/>
    </w:r>
    <w:r>
      <w:rPr>
        <w:color w:val="888888"/>
        <w:sz w:val="18"/>
        <w:szCs w:val="18"/>
      </w:rPr>
      <w:t xml:space="preserve"> / </w:t>
    </w:r>
    <w:r>
      <w:rPr>
        <w:color w:val="888888"/>
        <w:sz w:val="18"/>
        <w:szCs w:val="18"/>
      </w:rPr>
      <w:fldChar w:fldCharType="begin"/>
    </w:r>
    <w:r>
      <w:rPr>
        <w:color w:val="888888"/>
        <w:sz w:val="18"/>
        <w:szCs w:val="18"/>
      </w:rPr>
      <w:instrText>NUMPAGES</w:instrText>
    </w:r>
    <w:r>
      <w:rPr>
        <w:color w:val="888888"/>
        <w:sz w:val="18"/>
        <w:szCs w:val="18"/>
      </w:rPr>
      <w:fldChar w:fldCharType="separate"/>
    </w:r>
    <w:r w:rsidR="00922E70">
      <w:rPr>
        <w:noProof/>
        <w:color w:val="888888"/>
        <w:sz w:val="18"/>
        <w:szCs w:val="18"/>
      </w:rPr>
      <w:t>1</w:t>
    </w:r>
    <w:r>
      <w:rPr>
        <w:color w:val="888888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12A0F" w14:textId="77777777" w:rsidR="00847F2F" w:rsidRDefault="00847F2F">
      <w:r>
        <w:separator/>
      </w:r>
    </w:p>
  </w:footnote>
  <w:footnote w:type="continuationSeparator" w:id="0">
    <w:p w14:paraId="700401C9" w14:textId="77777777" w:rsidR="00847F2F" w:rsidRDefault="00847F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FA358" w14:textId="77777777" w:rsidR="006B47FC" w:rsidRDefault="00000000">
    <w:pPr>
      <w:pBdr>
        <w:bottom w:val="single" w:sz="4" w:space="4" w:color="2E75B6"/>
      </w:pBdr>
      <w:jc w:val="right"/>
    </w:pPr>
    <w:r>
      <w:rPr>
        <w:i/>
        <w:iCs/>
        <w:color w:val="888888"/>
        <w:sz w:val="18"/>
        <w:szCs w:val="18"/>
      </w:rPr>
      <w:t>Projet Ansible – Groupe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7071E"/>
    <w:multiLevelType w:val="hybridMultilevel"/>
    <w:tmpl w:val="89363DCE"/>
    <w:lvl w:ilvl="0" w:tplc="79D6A854">
      <w:start w:val="1"/>
      <w:numFmt w:val="bullet"/>
      <w:lvlText w:val="●"/>
      <w:lvlJc w:val="left"/>
      <w:pPr>
        <w:ind w:left="720" w:hanging="360"/>
      </w:pPr>
    </w:lvl>
    <w:lvl w:ilvl="1" w:tplc="506C8EFA">
      <w:start w:val="1"/>
      <w:numFmt w:val="bullet"/>
      <w:lvlText w:val="○"/>
      <w:lvlJc w:val="left"/>
      <w:pPr>
        <w:ind w:left="1440" w:hanging="360"/>
      </w:pPr>
    </w:lvl>
    <w:lvl w:ilvl="2" w:tplc="6E2064FE">
      <w:start w:val="1"/>
      <w:numFmt w:val="bullet"/>
      <w:lvlText w:val="■"/>
      <w:lvlJc w:val="left"/>
      <w:pPr>
        <w:ind w:left="2160" w:hanging="360"/>
      </w:pPr>
    </w:lvl>
    <w:lvl w:ilvl="3" w:tplc="C2B40468">
      <w:start w:val="1"/>
      <w:numFmt w:val="bullet"/>
      <w:lvlText w:val="●"/>
      <w:lvlJc w:val="left"/>
      <w:pPr>
        <w:ind w:left="2880" w:hanging="360"/>
      </w:pPr>
    </w:lvl>
    <w:lvl w:ilvl="4" w:tplc="8176F9F8">
      <w:start w:val="1"/>
      <w:numFmt w:val="bullet"/>
      <w:lvlText w:val="○"/>
      <w:lvlJc w:val="left"/>
      <w:pPr>
        <w:ind w:left="3600" w:hanging="360"/>
      </w:pPr>
    </w:lvl>
    <w:lvl w:ilvl="5" w:tplc="6C94F53C">
      <w:start w:val="1"/>
      <w:numFmt w:val="bullet"/>
      <w:lvlText w:val="■"/>
      <w:lvlJc w:val="left"/>
      <w:pPr>
        <w:ind w:left="4320" w:hanging="360"/>
      </w:pPr>
    </w:lvl>
    <w:lvl w:ilvl="6" w:tplc="87DC9C6C">
      <w:start w:val="1"/>
      <w:numFmt w:val="bullet"/>
      <w:lvlText w:val="●"/>
      <w:lvlJc w:val="left"/>
      <w:pPr>
        <w:ind w:left="5040" w:hanging="360"/>
      </w:pPr>
    </w:lvl>
    <w:lvl w:ilvl="7" w:tplc="6A2ED854">
      <w:start w:val="1"/>
      <w:numFmt w:val="bullet"/>
      <w:lvlText w:val="●"/>
      <w:lvlJc w:val="left"/>
      <w:pPr>
        <w:ind w:left="5760" w:hanging="360"/>
      </w:pPr>
    </w:lvl>
    <w:lvl w:ilvl="8" w:tplc="8824601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39D7E04"/>
    <w:multiLevelType w:val="hybridMultilevel"/>
    <w:tmpl w:val="532AD8EE"/>
    <w:lvl w:ilvl="0" w:tplc="BE344566">
      <w:start w:val="1"/>
      <w:numFmt w:val="bullet"/>
      <w:lvlText w:val="•"/>
      <w:lvlJc w:val="left"/>
      <w:pPr>
        <w:ind w:left="720" w:hanging="360"/>
      </w:pPr>
    </w:lvl>
    <w:lvl w:ilvl="1" w:tplc="C0E8F51C">
      <w:numFmt w:val="decimal"/>
      <w:lvlText w:val=""/>
      <w:lvlJc w:val="left"/>
    </w:lvl>
    <w:lvl w:ilvl="2" w:tplc="C5C830EA">
      <w:numFmt w:val="decimal"/>
      <w:lvlText w:val=""/>
      <w:lvlJc w:val="left"/>
    </w:lvl>
    <w:lvl w:ilvl="3" w:tplc="D83AD634">
      <w:numFmt w:val="decimal"/>
      <w:lvlText w:val=""/>
      <w:lvlJc w:val="left"/>
    </w:lvl>
    <w:lvl w:ilvl="4" w:tplc="10C6C5E0">
      <w:numFmt w:val="decimal"/>
      <w:lvlText w:val=""/>
      <w:lvlJc w:val="left"/>
    </w:lvl>
    <w:lvl w:ilvl="5" w:tplc="DAB61A02">
      <w:numFmt w:val="decimal"/>
      <w:lvlText w:val=""/>
      <w:lvlJc w:val="left"/>
    </w:lvl>
    <w:lvl w:ilvl="6" w:tplc="05CCA68E">
      <w:numFmt w:val="decimal"/>
      <w:lvlText w:val=""/>
      <w:lvlJc w:val="left"/>
    </w:lvl>
    <w:lvl w:ilvl="7" w:tplc="3AFC43F8">
      <w:numFmt w:val="decimal"/>
      <w:lvlText w:val=""/>
      <w:lvlJc w:val="left"/>
    </w:lvl>
    <w:lvl w:ilvl="8" w:tplc="E98C5E80">
      <w:numFmt w:val="decimal"/>
      <w:lvlText w:val=""/>
      <w:lvlJc w:val="left"/>
    </w:lvl>
  </w:abstractNum>
  <w:num w:numId="1" w16cid:durableId="731077253">
    <w:abstractNumId w:val="0"/>
    <w:lvlOverride w:ilvl="0">
      <w:startOverride w:val="1"/>
    </w:lvlOverride>
  </w:num>
  <w:num w:numId="2" w16cid:durableId="148858835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7FC"/>
    <w:rsid w:val="006B47FC"/>
    <w:rsid w:val="00847F2F"/>
    <w:rsid w:val="00922E70"/>
    <w:rsid w:val="00BE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3ABBE"/>
  <w15:docId w15:val="{CDA5A612-42AF-4F54-82B1-35308DF7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Titre2">
    <w:name w:val="heading 2"/>
    <w:uiPriority w:val="9"/>
    <w:unhideWhenUsed/>
    <w:qFormat/>
    <w:pPr>
      <w:spacing w:before="240" w:after="80"/>
      <w:outlineLvl w:val="1"/>
    </w:pPr>
    <w:rPr>
      <w:b/>
      <w:bCs/>
      <w:color w:val="2E75B6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922E70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922E70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945</Words>
  <Characters>5203</Characters>
  <Application>Microsoft Office Word</Application>
  <DocSecurity>0</DocSecurity>
  <Lines>43</Lines>
  <Paragraphs>12</Paragraphs>
  <ScaleCrop>false</ScaleCrop>
  <Company/>
  <LinksUpToDate>false</LinksUpToDate>
  <CharactersWithSpaces>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Hadrien Vanderlekem</cp:lastModifiedBy>
  <cp:revision>2</cp:revision>
  <dcterms:created xsi:type="dcterms:W3CDTF">2026-04-09T15:18:00Z</dcterms:created>
  <dcterms:modified xsi:type="dcterms:W3CDTF">2026-04-09T15:23:00Z</dcterms:modified>
</cp:coreProperties>
</file>